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2C157570" w:rsidP="59497823" w:rsidRDefault="2C157570" w14:paraId="6580C05E" w14:textId="3D65BC97">
      <w:pPr>
        <w:rPr>
          <w:b w:val="1"/>
          <w:bCs w:val="1"/>
          <w:sz w:val="24"/>
          <w:szCs w:val="24"/>
        </w:rPr>
      </w:pPr>
      <w:r w:rsidRPr="59497823" w:rsidR="4B0358BE">
        <w:rPr>
          <w:b w:val="1"/>
          <w:bCs w:val="1"/>
          <w:sz w:val="24"/>
          <w:szCs w:val="24"/>
        </w:rPr>
        <w:t>2 July 2024</w:t>
      </w:r>
    </w:p>
    <w:p w:rsidRPr="00C7615E" w:rsidR="008D65AA" w:rsidP="5F0EF60A" w:rsidRDefault="7565A29D" w14:paraId="4F3D0511" w14:textId="0C640ABE">
      <w:pPr>
        <w:rPr>
          <w:b/>
          <w:i/>
          <w:sz w:val="38"/>
          <w:szCs w:val="38"/>
        </w:rPr>
      </w:pPr>
      <w:r w:rsidRPr="2B980A73">
        <w:rPr>
          <w:b/>
          <w:bCs/>
          <w:sz w:val="38"/>
          <w:szCs w:val="38"/>
        </w:rPr>
        <w:t>N</w:t>
      </w:r>
      <w:r w:rsidRPr="2B980A73" w:rsidR="3F8043AC">
        <w:rPr>
          <w:b/>
          <w:bCs/>
          <w:sz w:val="38"/>
          <w:szCs w:val="38"/>
        </w:rPr>
        <w:t>ew</w:t>
      </w:r>
      <w:r w:rsidRPr="2B980A73" w:rsidR="39DB3805">
        <w:rPr>
          <w:b/>
          <w:sz w:val="38"/>
          <w:szCs w:val="38"/>
        </w:rPr>
        <w:t xml:space="preserve"> </w:t>
      </w:r>
      <w:r w:rsidRPr="2B980A73" w:rsidR="6D756459">
        <w:rPr>
          <w:b/>
          <w:sz w:val="38"/>
          <w:szCs w:val="38"/>
        </w:rPr>
        <w:t xml:space="preserve">permanent </w:t>
      </w:r>
      <w:r w:rsidRPr="2B980A73" w:rsidR="7BD183F7">
        <w:rPr>
          <w:b/>
          <w:bCs/>
          <w:sz w:val="38"/>
          <w:szCs w:val="38"/>
        </w:rPr>
        <w:t>exhibits</w:t>
      </w:r>
      <w:r w:rsidRPr="2B980A73" w:rsidR="39DB3805">
        <w:rPr>
          <w:b/>
          <w:sz w:val="38"/>
          <w:szCs w:val="38"/>
        </w:rPr>
        <w:t xml:space="preserve"> at </w:t>
      </w:r>
      <w:r w:rsidRPr="2B980A73" w:rsidR="00C7615E">
        <w:rPr>
          <w:b/>
          <w:sz w:val="38"/>
          <w:szCs w:val="38"/>
        </w:rPr>
        <w:t xml:space="preserve">Oxford University Museum of Natural History </w:t>
      </w:r>
      <w:r w:rsidRPr="2B980A73" w:rsidR="73EA66AC">
        <w:rPr>
          <w:b/>
          <w:sz w:val="38"/>
          <w:szCs w:val="38"/>
        </w:rPr>
        <w:t xml:space="preserve">reveal </w:t>
      </w:r>
      <w:r w:rsidRPr="2B980A73" w:rsidR="00C7615E">
        <w:rPr>
          <w:b/>
          <w:i/>
          <w:sz w:val="38"/>
          <w:szCs w:val="38"/>
        </w:rPr>
        <w:t>Life, as we know it</w:t>
      </w:r>
    </w:p>
    <w:p w:rsidR="00C7615E" w:rsidP="59497823" w:rsidRDefault="53AEE47C" w14:paraId="0EC40238" w14:textId="3BB9092C">
      <w:pPr>
        <w:pStyle w:val="Normal"/>
        <w:spacing w:line="360" w:lineRule="auto"/>
      </w:pPr>
      <w:r w:rsidR="53AEE47C">
        <w:rPr/>
        <w:t>S</w:t>
      </w:r>
      <w:r w:rsidR="012550FD">
        <w:rPr/>
        <w:t xml:space="preserve">ixteen beautiful new displays </w:t>
      </w:r>
      <w:r w:rsidR="12E02DA7">
        <w:rPr/>
        <w:t xml:space="preserve">open at </w:t>
      </w:r>
      <w:r w:rsidR="000B5850">
        <w:rPr/>
        <w:t xml:space="preserve">Oxford University Museum of Natural History </w:t>
      </w:r>
      <w:r w:rsidR="2B6D0681">
        <w:rPr/>
        <w:t xml:space="preserve">this summer, </w:t>
      </w:r>
      <w:r w:rsidR="35EE5685">
        <w:rPr/>
        <w:t xml:space="preserve">in the </w:t>
      </w:r>
      <w:r w:rsidR="58B3BB01">
        <w:rPr/>
        <w:t>latest</w:t>
      </w:r>
      <w:r w:rsidR="35EE5685">
        <w:rPr/>
        <w:t xml:space="preserve"> phase of </w:t>
      </w:r>
      <w:r w:rsidR="330A9041">
        <w:rPr/>
        <w:t>a</w:t>
      </w:r>
      <w:r w:rsidR="35EE5685">
        <w:rPr/>
        <w:t xml:space="preserve"> major overhaul of </w:t>
      </w:r>
      <w:r w:rsidR="69FAECDA">
        <w:rPr/>
        <w:t>its</w:t>
      </w:r>
      <w:r w:rsidR="35EE5685">
        <w:rPr/>
        <w:t xml:space="preserve"> centre court. </w:t>
      </w:r>
      <w:r w:rsidR="1EBC55BF">
        <w:rPr/>
        <w:t xml:space="preserve">The </w:t>
      </w:r>
      <w:r w:rsidRPr="59497823" w:rsidR="1EBC55BF">
        <w:rPr>
          <w:i w:val="1"/>
          <w:iCs w:val="1"/>
        </w:rPr>
        <w:t xml:space="preserve">Life, as we know it </w:t>
      </w:r>
      <w:r w:rsidR="09C3C7CA">
        <w:rPr/>
        <w:t>project</w:t>
      </w:r>
      <w:r w:rsidR="1EBC55BF">
        <w:rPr/>
        <w:t xml:space="preserve"> offers visitors an aesthetic </w:t>
      </w:r>
      <w:r w:rsidR="1EBC55BF">
        <w:rPr/>
        <w:t>take</w:t>
      </w:r>
      <w:r w:rsidR="1EBC55BF">
        <w:rPr/>
        <w:t xml:space="preserve"> on some of the most important ideas about how the natural world works</w:t>
      </w:r>
      <w:r w:rsidR="1EBC55BF">
        <w:rPr/>
        <w:t xml:space="preserve">, </w:t>
      </w:r>
      <w:r w:rsidR="1DC7ACF0">
        <w:rPr/>
        <w:t>showcasing</w:t>
      </w:r>
      <w:r w:rsidR="1DC7ACF0">
        <w:rPr/>
        <w:t xml:space="preserve"> </w:t>
      </w:r>
      <w:r w:rsidR="2F01C4E0">
        <w:rPr/>
        <w:t xml:space="preserve">hundreds of specimens, </w:t>
      </w:r>
      <w:r w:rsidR="5A7AC924">
        <w:rPr/>
        <w:t>bespoke</w:t>
      </w:r>
      <w:r w:rsidR="36D8484C">
        <w:rPr/>
        <w:t xml:space="preserve"> </w:t>
      </w:r>
      <w:r w:rsidR="5A7AC924">
        <w:rPr/>
        <w:t xml:space="preserve">taxidermy </w:t>
      </w:r>
      <w:r w:rsidR="3EE6C69E">
        <w:rPr/>
        <w:t xml:space="preserve">and models, and </w:t>
      </w:r>
      <w:r w:rsidR="5A7AC924">
        <w:rPr/>
        <w:t xml:space="preserve">exquisite </w:t>
      </w:r>
      <w:r w:rsidR="5A7AC924">
        <w:rPr/>
        <w:t>glass sculpt</w:t>
      </w:r>
      <w:r w:rsidR="5A7AC924">
        <w:rPr/>
        <w:t>ures</w:t>
      </w:r>
      <w:r w:rsidR="408EA200">
        <w:rPr/>
        <w:t>.</w:t>
      </w:r>
    </w:p>
    <w:p w:rsidR="006D7E20" w:rsidP="59497823" w:rsidRDefault="1C0DD170" w14:paraId="29AC0FCA" w14:textId="0351D5FE">
      <w:pPr>
        <w:pStyle w:val="Normal"/>
        <w:spacing w:line="360" w:lineRule="auto"/>
      </w:pPr>
      <w:r w:rsidR="408EA200">
        <w:rPr/>
        <w:t>T</w:t>
      </w:r>
      <w:r w:rsidR="4F8A3990">
        <w:rPr/>
        <w:t>he</w:t>
      </w:r>
      <w:r w:rsidR="086D07D4">
        <w:rPr/>
        <w:t xml:space="preserve"> latest</w:t>
      </w:r>
      <w:r w:rsidR="4F8A3990">
        <w:rPr/>
        <w:t xml:space="preserve"> displays complete three new thematic zones in the court: Biodiversity, </w:t>
      </w:r>
      <w:r w:rsidR="41DE6B8F">
        <w:rPr/>
        <w:t xml:space="preserve">Evolution, and </w:t>
      </w:r>
      <w:r w:rsidR="41DE6B8F">
        <w:rPr/>
        <w:t xml:space="preserve">Ecosystems. </w:t>
      </w:r>
      <w:r w:rsidR="1DFF6FA4">
        <w:rPr/>
        <w:t xml:space="preserve">A series of stylised dioramas present </w:t>
      </w:r>
      <w:r w:rsidR="66FE7936">
        <w:rPr/>
        <w:t xml:space="preserve">ecosystems from six different </w:t>
      </w:r>
      <w:r w:rsidR="5F01C5DF">
        <w:rPr/>
        <w:t>environments</w:t>
      </w:r>
      <w:r w:rsidR="1DFF6FA4">
        <w:rPr/>
        <w:t xml:space="preserve">, each looking at a critical process </w:t>
      </w:r>
      <w:r w:rsidR="732F129E">
        <w:rPr/>
        <w:t xml:space="preserve">in </w:t>
      </w:r>
      <w:r w:rsidR="7AFE3EC4">
        <w:rPr/>
        <w:t xml:space="preserve">the interactions between </w:t>
      </w:r>
      <w:r w:rsidR="1DFF6FA4">
        <w:rPr/>
        <w:t xml:space="preserve">organisms </w:t>
      </w:r>
      <w:r w:rsidR="4D41ED56">
        <w:rPr/>
        <w:t>and environment</w:t>
      </w:r>
      <w:r w:rsidR="6651CDFE">
        <w:rPr/>
        <w:t xml:space="preserve">. </w:t>
      </w:r>
      <w:r w:rsidR="7F44F4ED">
        <w:rPr/>
        <w:t>New</w:t>
      </w:r>
      <w:r w:rsidR="03CB97D5">
        <w:rPr/>
        <w:t xml:space="preserve"> ethically sourced</w:t>
      </w:r>
      <w:r w:rsidR="7F44F4ED">
        <w:rPr/>
        <w:t xml:space="preserve"> </w:t>
      </w:r>
      <w:r w:rsidR="6651CDFE">
        <w:rPr/>
        <w:t>taxidermy</w:t>
      </w:r>
      <w:r w:rsidR="6651CDFE">
        <w:rPr/>
        <w:t xml:space="preserve"> includes a mother and </w:t>
      </w:r>
      <w:r w:rsidR="733FC45B">
        <w:rPr/>
        <w:t xml:space="preserve">infant </w:t>
      </w:r>
      <w:r w:rsidR="6651CDFE">
        <w:rPr/>
        <w:t>Ham</w:t>
      </w:r>
      <w:r w:rsidR="297ECAF2">
        <w:rPr/>
        <w:t>a</w:t>
      </w:r>
      <w:r w:rsidR="6651CDFE">
        <w:rPr/>
        <w:t>d</w:t>
      </w:r>
      <w:r w:rsidR="352FD3DF">
        <w:rPr/>
        <w:t>ryas Baboon</w:t>
      </w:r>
      <w:r w:rsidR="65307AB3">
        <w:rPr/>
        <w:t xml:space="preserve">, a </w:t>
      </w:r>
      <w:r w:rsidR="00A4775B">
        <w:rPr/>
        <w:t>sleeping Koala</w:t>
      </w:r>
      <w:r w:rsidR="65307AB3">
        <w:rPr/>
        <w:t>, and a</w:t>
      </w:r>
      <w:r w:rsidR="21086335">
        <w:rPr/>
        <w:t xml:space="preserve"> cheeky-looking raccoon.</w:t>
      </w:r>
    </w:p>
    <w:p w:rsidR="006D7E20" w:rsidP="2B980A73" w:rsidRDefault="4EBBE2B9" w14:paraId="027AC917" w14:textId="7F6F4196">
      <w:pPr>
        <w:spacing w:line="360" w:lineRule="auto"/>
      </w:pPr>
      <w:r>
        <w:t xml:space="preserve">Since its foundation in 1860, the </w:t>
      </w:r>
      <w:r w:rsidR="4DD2FDB2">
        <w:t>Museum</w:t>
      </w:r>
      <w:r w:rsidR="5184A8AD">
        <w:t xml:space="preserve"> has </w:t>
      </w:r>
      <w:r w:rsidR="2EC3EDD6">
        <w:t xml:space="preserve">blended </w:t>
      </w:r>
      <w:r w:rsidR="4DD2FDB2">
        <w:t>art and science</w:t>
      </w:r>
      <w:r w:rsidR="4BF948BF">
        <w:t xml:space="preserve"> </w:t>
      </w:r>
      <w:r w:rsidR="606A88A6">
        <w:t xml:space="preserve">in its exploration of nature. This philosophy </w:t>
      </w:r>
      <w:r w:rsidR="4BF948BF">
        <w:t>is honoured with the inclusion of four delicate glass artworks – three by UK artist Luke Jerram</w:t>
      </w:r>
      <w:r w:rsidR="68F749A0">
        <w:t xml:space="preserve"> and one </w:t>
      </w:r>
      <w:r w:rsidR="7D468B80">
        <w:t>commissioned</w:t>
      </w:r>
      <w:r w:rsidR="68F749A0">
        <w:t xml:space="preserve"> </w:t>
      </w:r>
      <w:r w:rsidR="6C1C3B7C">
        <w:t xml:space="preserve">specially </w:t>
      </w:r>
      <w:r w:rsidR="0160A09E">
        <w:t>from</w:t>
      </w:r>
      <w:r w:rsidR="545B9846">
        <w:t xml:space="preserve"> </w:t>
      </w:r>
      <w:r w:rsidR="68F749A0">
        <w:t>glass artist Pratibha Mistry</w:t>
      </w:r>
      <w:r w:rsidR="4BF948BF">
        <w:t xml:space="preserve">. Three of these </w:t>
      </w:r>
      <w:r w:rsidR="4DD2FDB2">
        <w:t xml:space="preserve">sculptures </w:t>
      </w:r>
      <w:r w:rsidR="180B3287">
        <w:t xml:space="preserve">feature in a display </w:t>
      </w:r>
      <w:r w:rsidR="27CBD34F">
        <w:t>on</w:t>
      </w:r>
      <w:r w:rsidR="180B3287">
        <w:t xml:space="preserve"> </w:t>
      </w:r>
      <w:r w:rsidR="0C8B3F44">
        <w:t xml:space="preserve">the </w:t>
      </w:r>
      <w:r w:rsidR="5A336BD1">
        <w:t>surprisin</w:t>
      </w:r>
      <w:r w:rsidR="2DCFE517">
        <w:t>g</w:t>
      </w:r>
      <w:r w:rsidR="5A336BD1">
        <w:t xml:space="preserve"> influence of viruses on the </w:t>
      </w:r>
      <w:r w:rsidR="0E9896DC">
        <w:t xml:space="preserve">development </w:t>
      </w:r>
      <w:r w:rsidR="5A336BD1">
        <w:t>of life, including their role in the evolution of the mammalian placenta.</w:t>
      </w:r>
    </w:p>
    <w:p w:rsidR="006D7E20" w:rsidP="2B980A73" w:rsidRDefault="6276E816" w14:paraId="62F101B2" w14:textId="221242BB">
      <w:pPr>
        <w:spacing w:line="360" w:lineRule="auto"/>
      </w:pPr>
      <w:r w:rsidR="6276E816">
        <w:rPr/>
        <w:t>Embedded digital interpretations support the natural history specimens, allowing visitors to dig a little deep</w:t>
      </w:r>
      <w:r w:rsidR="7D719FFA">
        <w:rPr/>
        <w:t>er</w:t>
      </w:r>
      <w:r w:rsidR="6276E816">
        <w:rPr/>
        <w:t xml:space="preserve"> into the ideas being explored. </w:t>
      </w:r>
      <w:r w:rsidR="04040AEB">
        <w:rPr/>
        <w:t xml:space="preserve">In one display, </w:t>
      </w:r>
      <w:r w:rsidR="62FF6A17">
        <w:rPr/>
        <w:t xml:space="preserve">animated </w:t>
      </w:r>
      <w:r w:rsidR="04040AEB">
        <w:rPr/>
        <w:t xml:space="preserve">3D models </w:t>
      </w:r>
      <w:r w:rsidR="5778DC94">
        <w:rPr/>
        <w:t xml:space="preserve">are shown </w:t>
      </w:r>
      <w:r w:rsidR="04040AEB">
        <w:rPr/>
        <w:t xml:space="preserve">alongside </w:t>
      </w:r>
      <w:r w:rsidR="00725B66">
        <w:rPr/>
        <w:t xml:space="preserve">skeletal </w:t>
      </w:r>
      <w:r w:rsidR="04040AEB">
        <w:rPr/>
        <w:t xml:space="preserve">material to reveal </w:t>
      </w:r>
      <w:r w:rsidR="11637F9B">
        <w:rPr/>
        <w:t xml:space="preserve">correspondences </w:t>
      </w:r>
      <w:r w:rsidR="04040AEB">
        <w:rPr/>
        <w:t>between the forelimb bones of a wide range of mammals</w:t>
      </w:r>
      <w:r w:rsidR="5527E1CA">
        <w:rPr/>
        <w:t xml:space="preserve">, reptiles, and </w:t>
      </w:r>
      <w:r w:rsidR="04040AEB">
        <w:rPr/>
        <w:t>birds</w:t>
      </w:r>
      <w:r w:rsidR="40B11C18">
        <w:rPr/>
        <w:t>,</w:t>
      </w:r>
      <w:r w:rsidR="04040AEB">
        <w:rPr/>
        <w:t xml:space="preserve"> all of which s</w:t>
      </w:r>
      <w:r w:rsidR="15EE700C">
        <w:rPr/>
        <w:t>hare an evolutionary origin.</w:t>
      </w:r>
    </w:p>
    <w:p w:rsidR="006D7E20" w:rsidP="2B980A73" w:rsidRDefault="1E6F585A" w14:paraId="4611CD05" w14:textId="4F227248">
      <w:pPr>
        <w:spacing w:line="360" w:lineRule="auto"/>
      </w:pPr>
      <w:r>
        <w:t xml:space="preserve">“Since the </w:t>
      </w:r>
      <w:r w:rsidRPr="2B980A73" w:rsidR="701E6448">
        <w:rPr>
          <w:i/>
          <w:iCs/>
        </w:rPr>
        <w:t xml:space="preserve">Life, </w:t>
      </w:r>
      <w:r w:rsidRPr="2B980A73" w:rsidR="5C9FC54B">
        <w:rPr>
          <w:i/>
          <w:iCs/>
        </w:rPr>
        <w:t>a</w:t>
      </w:r>
      <w:r w:rsidRPr="2B980A73" w:rsidR="701E6448">
        <w:rPr>
          <w:i/>
          <w:iCs/>
        </w:rPr>
        <w:t xml:space="preserve">s </w:t>
      </w:r>
      <w:r w:rsidRPr="2B980A73" w:rsidR="329FAE17">
        <w:rPr>
          <w:i/>
          <w:iCs/>
        </w:rPr>
        <w:t>w</w:t>
      </w:r>
      <w:r w:rsidRPr="2B980A73" w:rsidR="701E6448">
        <w:rPr>
          <w:i/>
          <w:iCs/>
        </w:rPr>
        <w:t xml:space="preserve">e </w:t>
      </w:r>
      <w:r w:rsidRPr="2B980A73" w:rsidR="5A416530">
        <w:rPr>
          <w:i/>
          <w:iCs/>
        </w:rPr>
        <w:t>k</w:t>
      </w:r>
      <w:r w:rsidRPr="2B980A73" w:rsidR="701E6448">
        <w:rPr>
          <w:i/>
          <w:iCs/>
        </w:rPr>
        <w:t xml:space="preserve">now </w:t>
      </w:r>
      <w:r w:rsidRPr="2B980A73" w:rsidR="39396E92">
        <w:rPr>
          <w:i/>
          <w:iCs/>
        </w:rPr>
        <w:t>i</w:t>
      </w:r>
      <w:r w:rsidRPr="2B980A73" w:rsidR="701E6448">
        <w:rPr>
          <w:i/>
          <w:iCs/>
        </w:rPr>
        <w:t xml:space="preserve">t </w:t>
      </w:r>
      <w:r w:rsidRPr="2B980A73" w:rsidR="701E6448">
        <w:t xml:space="preserve">project began, the Museum’s </w:t>
      </w:r>
      <w:r w:rsidRPr="2B980A73" w:rsidR="7789D3B5">
        <w:t xml:space="preserve">visitor numbers </w:t>
      </w:r>
      <w:r w:rsidRPr="2B980A73" w:rsidR="6DDD9046">
        <w:t>are</w:t>
      </w:r>
      <w:r w:rsidRPr="2B980A73" w:rsidR="701E6448">
        <w:t xml:space="preserve"> running at 10 per cent above the highest </w:t>
      </w:r>
      <w:r w:rsidRPr="2B980A73" w:rsidR="184BC14C">
        <w:t>levels recorded in its 160-year history,” said Museum director, Professor Paul Smith. “</w:t>
      </w:r>
      <w:r w:rsidRPr="2B980A73" w:rsidR="17E7FACD">
        <w:t>With further promotion through</w:t>
      </w:r>
      <w:r w:rsidRPr="2B980A73" w:rsidR="184BC14C">
        <w:t xml:space="preserve"> a city centre bus route</w:t>
      </w:r>
      <w:r w:rsidRPr="2B980A73" w:rsidR="5B4A9795">
        <w:t xml:space="preserve"> </w:t>
      </w:r>
      <w:r w:rsidRPr="2B980A73" w:rsidR="04A698C0">
        <w:t xml:space="preserve">campaign </w:t>
      </w:r>
      <w:r w:rsidRPr="2B980A73" w:rsidR="184BC14C">
        <w:t xml:space="preserve">we hope even more new visitors </w:t>
      </w:r>
      <w:r w:rsidRPr="2B980A73" w:rsidR="0245FFED">
        <w:t xml:space="preserve">will become excited </w:t>
      </w:r>
      <w:r w:rsidRPr="2B980A73" w:rsidR="184BC14C">
        <w:t>about the natural world</w:t>
      </w:r>
      <w:r w:rsidRPr="2B980A73" w:rsidR="50538E8E">
        <w:t xml:space="preserve"> through these beautiful new displays</w:t>
      </w:r>
      <w:r w:rsidRPr="2B980A73" w:rsidR="4C370100">
        <w:t>.”</w:t>
      </w:r>
    </w:p>
    <w:p w:rsidR="006D7E20" w:rsidP="2B980A73" w:rsidRDefault="4C370100" w14:paraId="18EAD73B" w14:textId="78A3414C">
      <w:pPr>
        <w:spacing w:line="360" w:lineRule="auto"/>
      </w:pPr>
      <w:r w:rsidRPr="2B980A73">
        <w:rPr>
          <w:rStyle w:val="eop"/>
          <w:rFonts w:ascii="Calibri" w:hAnsi="Calibri" w:cs="Calibri"/>
          <w:color w:val="000000" w:themeColor="text1"/>
        </w:rPr>
        <w:t xml:space="preserve">Phase 3 of </w:t>
      </w:r>
      <w:r w:rsidRPr="2B980A73">
        <w:rPr>
          <w:rStyle w:val="eop"/>
          <w:rFonts w:ascii="Calibri" w:hAnsi="Calibri" w:cs="Calibri"/>
          <w:i/>
          <w:iCs/>
          <w:color w:val="000000" w:themeColor="text1"/>
        </w:rPr>
        <w:t xml:space="preserve">Life, as we know </w:t>
      </w:r>
      <w:r w:rsidRPr="2B980A73" w:rsidR="37141F65">
        <w:rPr>
          <w:rStyle w:val="eop"/>
          <w:rFonts w:ascii="Calibri" w:hAnsi="Calibri" w:cs="Calibri"/>
          <w:i/>
          <w:iCs/>
          <w:color w:val="000000" w:themeColor="text1"/>
        </w:rPr>
        <w:t>it</w:t>
      </w:r>
      <w:r w:rsidRPr="2B980A73">
        <w:rPr>
          <w:rStyle w:val="eop"/>
          <w:rFonts w:ascii="Calibri" w:hAnsi="Calibri" w:cs="Calibri"/>
          <w:i/>
          <w:iCs/>
          <w:color w:val="000000" w:themeColor="text1"/>
        </w:rPr>
        <w:t xml:space="preserve"> </w:t>
      </w:r>
      <w:r w:rsidRPr="2B980A73">
        <w:rPr>
          <w:rStyle w:val="eop"/>
          <w:rFonts w:ascii="Calibri" w:hAnsi="Calibri" w:cs="Calibri"/>
          <w:color w:val="000000" w:themeColor="text1"/>
        </w:rPr>
        <w:t xml:space="preserve">has been generously supported by funding from </w:t>
      </w:r>
      <w:r>
        <w:t>FCC Communities Foundation</w:t>
      </w:r>
      <w:r w:rsidR="1BDF59A3">
        <w:t xml:space="preserve"> </w:t>
      </w:r>
      <w:r>
        <w:t>and the DCMS/Wolfson Museums and Galleries Improvement Fund. Fun</w:t>
      </w:r>
      <w:r w:rsidR="47E04391">
        <w:t xml:space="preserve">ding is currently being sought for the fourth and final phase of the </w:t>
      </w:r>
      <w:r w:rsidR="50C80428">
        <w:t xml:space="preserve">renewal </w:t>
      </w:r>
      <w:r w:rsidR="47E04391">
        <w:t>of the main court displays.</w:t>
      </w:r>
    </w:p>
    <w:p w:rsidR="006D7E20" w:rsidP="2B980A73" w:rsidRDefault="620AFE41" w14:paraId="3C5590BC" w14:textId="71E54D25">
      <w:pPr>
        <w:spacing w:line="360" w:lineRule="auto"/>
      </w:pPr>
      <w:r>
        <w:t>The Museum of Natural History is open daily from 10am – 5pm and admission is free.</w:t>
      </w:r>
    </w:p>
    <w:p w:rsidR="006D7E20" w:rsidP="2B980A73" w:rsidRDefault="620AFE41" w14:paraId="1AF6001D" w14:textId="41630AE0">
      <w:pPr>
        <w:spacing w:line="360" w:lineRule="auto"/>
      </w:pPr>
      <w:r>
        <w:t>*</w:t>
      </w:r>
    </w:p>
    <w:p w:rsidR="006D7E20" w:rsidP="2B980A73" w:rsidRDefault="2EDDC38C" w14:paraId="5804C82A" w14:textId="1E54156A">
      <w:pPr>
        <w:spacing w:line="360" w:lineRule="auto"/>
      </w:pPr>
      <w:r>
        <w:rPr>
          <w:noProof/>
        </w:rPr>
        <w:drawing>
          <wp:inline distT="0" distB="0" distL="0" distR="0" wp14:anchorId="7133E3E8" wp14:editId="17C361E7">
            <wp:extent cx="2790705" cy="1857375"/>
            <wp:effectExtent l="0" t="0" r="0" b="0"/>
            <wp:docPr id="374555237" name="Picture 374555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790705" cy="1857375"/>
                    </a:xfrm>
                    <a:prstGeom prst="rect">
                      <a:avLst/>
                    </a:prstGeom>
                  </pic:spPr>
                </pic:pic>
              </a:graphicData>
            </a:graphic>
          </wp:inline>
        </w:drawing>
      </w:r>
      <w:r>
        <w:t xml:space="preserve">    </w:t>
      </w:r>
      <w:r>
        <w:rPr>
          <w:noProof/>
        </w:rPr>
        <w:drawing>
          <wp:inline distT="0" distB="0" distL="0" distR="0" wp14:anchorId="793D3A67" wp14:editId="38538305">
            <wp:extent cx="2800348" cy="1863793"/>
            <wp:effectExtent l="0" t="0" r="0" b="0"/>
            <wp:docPr id="979518850" name="Picture 979518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800348" cy="1863793"/>
                    </a:xfrm>
                    <a:prstGeom prst="rect">
                      <a:avLst/>
                    </a:prstGeom>
                  </pic:spPr>
                </pic:pic>
              </a:graphicData>
            </a:graphic>
          </wp:inline>
        </w:drawing>
      </w:r>
      <w:r>
        <w:rPr>
          <w:noProof/>
        </w:rPr>
        <w:drawing>
          <wp:inline distT="0" distB="0" distL="0" distR="0" wp14:anchorId="0C90DF81" wp14:editId="01C5C473">
            <wp:extent cx="2800348" cy="1863793"/>
            <wp:effectExtent l="0" t="0" r="0" b="0"/>
            <wp:docPr id="646143564" name="Picture 646143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800348" cy="1863793"/>
                    </a:xfrm>
                    <a:prstGeom prst="rect">
                      <a:avLst/>
                    </a:prstGeom>
                  </pic:spPr>
                </pic:pic>
              </a:graphicData>
            </a:graphic>
          </wp:inline>
        </w:drawing>
      </w:r>
      <w:r w:rsidR="70721616">
        <w:t xml:space="preserve">    </w:t>
      </w:r>
      <w:r>
        <w:rPr>
          <w:noProof/>
        </w:rPr>
        <w:drawing>
          <wp:inline distT="0" distB="0" distL="0" distR="0" wp14:anchorId="61678465" wp14:editId="6105F203">
            <wp:extent cx="2792800" cy="1858769"/>
            <wp:effectExtent l="0" t="0" r="0" b="0"/>
            <wp:docPr id="506058243" name="Picture 506058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792800" cy="1858769"/>
                    </a:xfrm>
                    <a:prstGeom prst="rect">
                      <a:avLst/>
                    </a:prstGeom>
                  </pic:spPr>
                </pic:pic>
              </a:graphicData>
            </a:graphic>
          </wp:inline>
        </w:drawing>
      </w:r>
    </w:p>
    <w:p w:rsidR="006D7E20" w:rsidP="2B980A73" w:rsidRDefault="2EDDC38C" w14:paraId="0CE49F9B" w14:textId="2D112598">
      <w:pPr>
        <w:spacing w:line="360" w:lineRule="auto"/>
      </w:pPr>
      <w:r>
        <w:rPr>
          <w:noProof/>
        </w:rPr>
        <w:drawing>
          <wp:inline distT="0" distB="0" distL="0" distR="0" wp14:anchorId="0E62EC81" wp14:editId="7AF90535">
            <wp:extent cx="2777464" cy="1848563"/>
            <wp:effectExtent l="0" t="0" r="0" b="0"/>
            <wp:docPr id="920907107" name="Picture 920907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777464" cy="1848563"/>
                    </a:xfrm>
                    <a:prstGeom prst="rect">
                      <a:avLst/>
                    </a:prstGeom>
                  </pic:spPr>
                </pic:pic>
              </a:graphicData>
            </a:graphic>
          </wp:inline>
        </w:drawing>
      </w:r>
      <w:r w:rsidR="0802374D">
        <w:t xml:space="preserve">    </w:t>
      </w:r>
      <w:r>
        <w:rPr>
          <w:noProof/>
        </w:rPr>
        <w:drawing>
          <wp:inline distT="0" distB="0" distL="0" distR="0" wp14:anchorId="1EC2A7FD" wp14:editId="7BA7C0F8">
            <wp:extent cx="2771774" cy="1844775"/>
            <wp:effectExtent l="0" t="0" r="0" b="0"/>
            <wp:docPr id="406163314" name="Picture 40616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771774" cy="1844775"/>
                    </a:xfrm>
                    <a:prstGeom prst="rect">
                      <a:avLst/>
                    </a:prstGeom>
                  </pic:spPr>
                </pic:pic>
              </a:graphicData>
            </a:graphic>
          </wp:inline>
        </w:drawing>
      </w:r>
    </w:p>
    <w:p w:rsidR="006D7E20" w:rsidP="2B980A73" w:rsidRDefault="2EDDC38C" w14:paraId="76A05977" w14:textId="44B643B0">
      <w:pPr>
        <w:spacing w:line="360" w:lineRule="auto"/>
      </w:pPr>
      <w:r>
        <w:rPr>
          <w:noProof/>
        </w:rPr>
        <w:drawing>
          <wp:inline distT="0" distB="0" distL="0" distR="0" wp14:anchorId="3CF4ED4A" wp14:editId="77FA48DE">
            <wp:extent cx="2098352" cy="3152774"/>
            <wp:effectExtent l="0" t="0" r="0" b="0"/>
            <wp:docPr id="625904383" name="Picture 625904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098352" cy="3152774"/>
                    </a:xfrm>
                    <a:prstGeom prst="rect">
                      <a:avLst/>
                    </a:prstGeom>
                  </pic:spPr>
                </pic:pic>
              </a:graphicData>
            </a:graphic>
          </wp:inline>
        </w:drawing>
      </w:r>
      <w:r w:rsidR="1A034AF5">
        <w:t xml:space="preserve">    </w:t>
      </w:r>
      <w:r>
        <w:rPr>
          <w:noProof/>
        </w:rPr>
        <w:drawing>
          <wp:inline distT="0" distB="0" distL="0" distR="0" wp14:anchorId="13B8AB91" wp14:editId="591DBB34">
            <wp:extent cx="2101094" cy="3156893"/>
            <wp:effectExtent l="0" t="0" r="0" b="0"/>
            <wp:docPr id="2085470967" name="Picture 2085470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101094" cy="3156893"/>
                    </a:xfrm>
                    <a:prstGeom prst="rect">
                      <a:avLst/>
                    </a:prstGeom>
                  </pic:spPr>
                </pic:pic>
              </a:graphicData>
            </a:graphic>
          </wp:inline>
        </w:drawing>
      </w:r>
    </w:p>
    <w:p w:rsidR="006D7E20" w:rsidP="2B96671C" w:rsidRDefault="2B0D02DF" w14:paraId="7D13B8A8" w14:textId="6AC68D04">
      <w:pPr>
        <w:spacing w:line="360" w:lineRule="auto"/>
        <w:rPr>
          <w:b/>
          <w:bCs/>
        </w:rPr>
      </w:pPr>
      <w:r w:rsidRPr="59497823" w:rsidR="2B0D02DF">
        <w:rPr>
          <w:b w:val="1"/>
          <w:bCs w:val="1"/>
        </w:rPr>
        <w:t>High res</w:t>
      </w:r>
      <w:r w:rsidRPr="59497823" w:rsidR="5C04E32D">
        <w:rPr>
          <w:b w:val="1"/>
          <w:bCs w:val="1"/>
        </w:rPr>
        <w:t xml:space="preserve">olution </w:t>
      </w:r>
      <w:r w:rsidRPr="59497823" w:rsidR="2B0D02DF">
        <w:rPr>
          <w:b w:val="1"/>
          <w:bCs w:val="1"/>
        </w:rPr>
        <w:t xml:space="preserve">images are available for use by members of the media </w:t>
      </w:r>
      <w:hyperlink r:id="R00ed17fe38a641ae">
        <w:r w:rsidRPr="59497823" w:rsidR="2B0D02DF">
          <w:rPr>
            <w:rStyle w:val="Hyperlink"/>
            <w:b w:val="1"/>
            <w:bCs w:val="1"/>
          </w:rPr>
          <w:t>here.</w:t>
        </w:r>
      </w:hyperlink>
      <w:r w:rsidRPr="59497823" w:rsidR="2B0D02DF">
        <w:rPr>
          <w:b w:val="1"/>
          <w:bCs w:val="1"/>
        </w:rPr>
        <w:t xml:space="preserve"> </w:t>
      </w:r>
    </w:p>
    <w:p w:rsidR="2B980A73" w:rsidP="2B980A73" w:rsidRDefault="2B980A73" w14:paraId="05392DC7" w14:textId="087C0685">
      <w:pPr>
        <w:spacing w:line="360" w:lineRule="auto"/>
        <w:rPr>
          <w:b/>
          <w:bCs/>
        </w:rPr>
      </w:pPr>
    </w:p>
    <w:p w:rsidRPr="00152B07" w:rsidR="00A60A52" w:rsidP="00152B07" w:rsidRDefault="00A60A52" w14:paraId="31F9CA7E" w14:textId="4EDC3E4E">
      <w:pPr>
        <w:keepNext/>
        <w:spacing w:line="360" w:lineRule="auto"/>
      </w:pPr>
      <w:r w:rsidRPr="00090856">
        <w:rPr>
          <w:b/>
        </w:rPr>
        <w:t>For further information:</w:t>
      </w:r>
    </w:p>
    <w:p w:rsidR="009C3596" w:rsidP="007145A7" w:rsidRDefault="00375EF1" w14:paraId="45594CA6" w14:textId="5476D20E">
      <w:pPr>
        <w:spacing w:after="40" w:line="240" w:lineRule="auto"/>
        <w:rPr>
          <w:noProof/>
          <w:lang w:eastAsia="en-GB"/>
        </w:rPr>
      </w:pPr>
      <w:r>
        <w:rPr>
          <w:noProof/>
          <w:lang w:eastAsia="en-GB"/>
        </w:rPr>
        <w:t>Scott Billings</w:t>
      </w:r>
    </w:p>
    <w:p w:rsidR="003D6D43" w:rsidP="2642E85A" w:rsidRDefault="5737ED26" w14:paraId="5B101BDA" w14:textId="1D1C78B9">
      <w:pPr>
        <w:spacing w:after="40" w:line="240" w:lineRule="auto"/>
        <w:rPr>
          <w:noProof/>
          <w:lang w:eastAsia="en-GB"/>
        </w:rPr>
      </w:pPr>
      <w:r w:rsidRPr="2642E85A">
        <w:rPr>
          <w:i/>
          <w:iCs/>
          <w:noProof/>
          <w:lang w:eastAsia="en-GB"/>
        </w:rPr>
        <w:t>Life, As We Know It</w:t>
      </w:r>
      <w:r w:rsidRPr="2642E85A">
        <w:rPr>
          <w:noProof/>
          <w:lang w:eastAsia="en-GB"/>
        </w:rPr>
        <w:t xml:space="preserve"> project manager</w:t>
      </w:r>
    </w:p>
    <w:p w:rsidR="00F6364C" w:rsidP="00F6364C" w:rsidRDefault="003341DE" w14:paraId="43DFFAE1" w14:textId="38A5D727">
      <w:pPr>
        <w:spacing w:after="40" w:line="240" w:lineRule="auto"/>
        <w:rPr>
          <w:noProof/>
          <w:lang w:eastAsia="en-GB"/>
        </w:rPr>
      </w:pPr>
      <w:r>
        <w:rPr>
          <w:noProof/>
          <w:lang w:eastAsia="en-GB"/>
        </w:rPr>
        <w:t>Museum of Natual History</w:t>
      </w:r>
      <w:r>
        <w:rPr>
          <w:noProof/>
          <w:lang w:eastAsia="en-GB"/>
        </w:rPr>
        <w:br/>
      </w:r>
      <w:hyperlink w:history="1" r:id="rId24">
        <w:r w:rsidRPr="00553D85" w:rsidR="00375EF1">
          <w:rPr>
            <w:rStyle w:val="Hyperlink"/>
          </w:rPr>
          <w:t>scott.billings@oum.ox.ac.uk</w:t>
        </w:r>
      </w:hyperlink>
      <w:r w:rsidR="00375EF1">
        <w:br/>
      </w:r>
      <w:r w:rsidR="00F6364C">
        <w:t xml:space="preserve">01865 </w:t>
      </w:r>
      <w:r w:rsidR="00375EF1">
        <w:t>270925</w:t>
      </w:r>
    </w:p>
    <w:p w:rsidR="00D9276D" w:rsidP="004D0617" w:rsidRDefault="00D9276D" w14:paraId="4A9AA9D7" w14:textId="77777777">
      <w:pPr>
        <w:spacing w:line="360" w:lineRule="auto"/>
        <w:rPr>
          <w:b/>
          <w:sz w:val="20"/>
          <w:szCs w:val="20"/>
          <w:u w:val="single"/>
        </w:rPr>
      </w:pPr>
    </w:p>
    <w:p w:rsidR="004D0617" w:rsidP="004D0617" w:rsidRDefault="004D0617" w14:paraId="2A72857B" w14:textId="77777777">
      <w:pPr>
        <w:spacing w:line="360" w:lineRule="auto"/>
        <w:rPr>
          <w:b/>
          <w:sz w:val="20"/>
          <w:szCs w:val="20"/>
          <w:u w:val="single"/>
        </w:rPr>
      </w:pPr>
      <w:r w:rsidRPr="00952DA9">
        <w:rPr>
          <w:b/>
          <w:sz w:val="20"/>
          <w:szCs w:val="20"/>
          <w:u w:val="single"/>
        </w:rPr>
        <w:t>Notes to editors</w:t>
      </w:r>
    </w:p>
    <w:p w:rsidR="00E842D9" w:rsidP="00E842D9" w:rsidRDefault="00E842D9" w14:paraId="7376454D" w14:textId="77777777">
      <w:pPr>
        <w:pStyle w:val="Default"/>
        <w:rPr>
          <w:b/>
          <w:bCs/>
          <w:sz w:val="20"/>
          <w:szCs w:val="20"/>
        </w:rPr>
      </w:pPr>
      <w:r>
        <w:rPr>
          <w:b/>
          <w:bCs/>
          <w:sz w:val="20"/>
          <w:szCs w:val="20"/>
        </w:rPr>
        <w:t xml:space="preserve">About Oxford University Museum of Natural History </w:t>
      </w:r>
    </w:p>
    <w:p w:rsidR="00E842D9" w:rsidP="00E842D9" w:rsidRDefault="00E842D9" w14:paraId="1B4D921D" w14:textId="77777777">
      <w:pPr>
        <w:pStyle w:val="Default"/>
        <w:rPr>
          <w:sz w:val="20"/>
          <w:szCs w:val="20"/>
        </w:rPr>
      </w:pPr>
    </w:p>
    <w:p w:rsidRPr="002C0F9F" w:rsidR="00E842D9" w:rsidP="2B96671C" w:rsidRDefault="00E842D9" w14:paraId="09EB1A36" w14:textId="43580702">
      <w:pPr>
        <w:pStyle w:val="Default"/>
        <w:jc w:val="both"/>
        <w:rPr>
          <w:rFonts w:asciiTheme="minorHAnsi" w:hAnsiTheme="minorHAnsi"/>
          <w:sz w:val="22"/>
          <w:szCs w:val="22"/>
        </w:rPr>
      </w:pPr>
      <w:r w:rsidRPr="2B96671C">
        <w:rPr>
          <w:sz w:val="20"/>
          <w:szCs w:val="20"/>
        </w:rPr>
        <w:t>Founded in 1860 as the centre for scientific study at the University of Oxford, the Museum of Natural History now holds the University’s internationally significant collections of entomological, geological and zoological specimens. Housed in a stunning Pre-Raphaelite-inspired example of neo-Gothic architecture, the Museum</w:t>
      </w:r>
      <w:r w:rsidRPr="2B96671C" w:rsidR="5CB011C8">
        <w:rPr>
          <w:sz w:val="20"/>
          <w:szCs w:val="20"/>
        </w:rPr>
        <w:t xml:space="preserve"> is free to enter, and its</w:t>
      </w:r>
      <w:r w:rsidRPr="2B96671C">
        <w:rPr>
          <w:sz w:val="20"/>
          <w:szCs w:val="20"/>
        </w:rPr>
        <w:t xml:space="preserve"> growing collections underpin a broad programme of natural environment research, teaching and public engagement.</w:t>
      </w:r>
    </w:p>
    <w:p w:rsidRPr="002C0F9F" w:rsidR="00E842D9" w:rsidP="00E842D9" w:rsidRDefault="00E842D9" w14:paraId="1B593B86" w14:textId="77777777">
      <w:pPr>
        <w:pStyle w:val="Default"/>
        <w:rPr>
          <w:rFonts w:asciiTheme="minorHAnsi" w:hAnsiTheme="minorHAnsi"/>
          <w:sz w:val="22"/>
          <w:szCs w:val="22"/>
        </w:rPr>
      </w:pPr>
    </w:p>
    <w:p w:rsidR="00993484" w:rsidP="00E842D9" w:rsidRDefault="00314AC5" w14:paraId="78A165A9" w14:textId="0A7E9535">
      <w:pPr>
        <w:rPr>
          <w:rStyle w:val="Hyperlink"/>
          <w:sz w:val="20"/>
          <w:szCs w:val="20"/>
        </w:rPr>
      </w:pPr>
      <w:hyperlink r:id="rId25">
        <w:r w:rsidRPr="52993BB5" w:rsidR="00E842D9">
          <w:rPr>
            <w:rStyle w:val="Hyperlink"/>
            <w:sz w:val="20"/>
            <w:szCs w:val="20"/>
          </w:rPr>
          <w:t>www.oumnh.ox.ac.uk</w:t>
        </w:r>
        <w:r w:rsidR="002520E2">
          <w:br/>
        </w:r>
      </w:hyperlink>
      <w:hyperlink r:id="rId26">
        <w:r w:rsidRPr="52993BB5" w:rsidR="00E842D9">
          <w:rPr>
            <w:rStyle w:val="Hyperlink"/>
            <w:sz w:val="20"/>
            <w:szCs w:val="20"/>
          </w:rPr>
          <w:t>www.morethanadodo.com</w:t>
        </w:r>
      </w:hyperlink>
    </w:p>
    <w:p w:rsidR="2B980A73" w:rsidP="2B980A73" w:rsidRDefault="2B980A73" w14:paraId="31192DCC" w14:textId="2931BA56">
      <w:pPr>
        <w:rPr>
          <w:sz w:val="20"/>
          <w:szCs w:val="20"/>
        </w:rPr>
      </w:pPr>
    </w:p>
    <w:p w:rsidRPr="00D85489" w:rsidR="003A707F" w:rsidP="003A707F" w:rsidRDefault="003A707F" w14:paraId="45A9DE1A" w14:textId="37E24CDF">
      <w:pPr>
        <w:rPr>
          <w:sz w:val="20"/>
          <w:szCs w:val="20"/>
        </w:rPr>
      </w:pPr>
      <w:r w:rsidRPr="00D85489">
        <w:rPr>
          <w:rFonts w:ascii="Calibri" w:hAnsi="Calibri" w:eastAsia="Calibri" w:cs="Calibri"/>
          <w:b/>
          <w:bCs/>
          <w:sz w:val="20"/>
          <w:szCs w:val="20"/>
        </w:rPr>
        <w:t xml:space="preserve">About FCC </w:t>
      </w:r>
      <w:r>
        <w:rPr>
          <w:rFonts w:ascii="Calibri" w:hAnsi="Calibri" w:eastAsia="Calibri" w:cs="Calibri"/>
          <w:b/>
          <w:bCs/>
          <w:sz w:val="20"/>
          <w:szCs w:val="20"/>
        </w:rPr>
        <w:t>Environment</w:t>
      </w:r>
    </w:p>
    <w:p w:rsidR="003A707F" w:rsidP="003A707F" w:rsidRDefault="003A707F" w14:paraId="20BA59E6" w14:textId="08C8819F">
      <w:pPr>
        <w:rPr>
          <w:rStyle w:val="Hyperlink"/>
          <w:rFonts w:ascii="Calibri" w:hAnsi="Calibri" w:eastAsia="Calibri" w:cs="Calibri"/>
          <w:sz w:val="20"/>
          <w:szCs w:val="20"/>
        </w:rPr>
      </w:pPr>
      <w:r w:rsidRPr="00D85489">
        <w:rPr>
          <w:rFonts w:ascii="Calibri" w:hAnsi="Calibri" w:eastAsia="Calibri" w:cs="Calibri"/>
          <w:sz w:val="20"/>
          <w:szCs w:val="20"/>
        </w:rPr>
        <w:t xml:space="preserve">FCC Environment is the leading UK waste and resource management company and is part of a global group with a strong heritage in providing services for communities and business. Its vision is to be the environmental company of choice, delivering change for a sustainable future. It employs 2,400 people and operates more than 200 facilities across England, Scotland and Wales. FCC Environment donates the landfill tax credits that are generated by its operations to FCC Communities Foundation, </w:t>
      </w:r>
      <w:proofErr w:type="gramStart"/>
      <w:r w:rsidRPr="00D85489">
        <w:rPr>
          <w:rFonts w:ascii="Calibri" w:hAnsi="Calibri" w:eastAsia="Calibri" w:cs="Calibri"/>
          <w:sz w:val="20"/>
          <w:szCs w:val="20"/>
        </w:rPr>
        <w:t>in order to</w:t>
      </w:r>
      <w:proofErr w:type="gramEnd"/>
      <w:r w:rsidRPr="00D85489">
        <w:rPr>
          <w:rFonts w:ascii="Calibri" w:hAnsi="Calibri" w:eastAsia="Calibri" w:cs="Calibri"/>
          <w:sz w:val="20"/>
          <w:szCs w:val="20"/>
        </w:rPr>
        <w:t xml:space="preserve"> add value to the environmental and social infrastructure of the communities around landfill sites.</w:t>
      </w:r>
      <w:r>
        <w:br/>
      </w:r>
      <w:r w:rsidRPr="2B980A73" w:rsidR="740B9241">
        <w:rPr>
          <w:rStyle w:val="Hyperlink"/>
          <w:rFonts w:ascii="Calibri" w:hAnsi="Calibri" w:eastAsia="Calibri" w:cs="Calibri"/>
          <w:sz w:val="20"/>
          <w:szCs w:val="20"/>
        </w:rPr>
        <w:t>www.fccenvironment.co.uk</w:t>
      </w:r>
    </w:p>
    <w:p w:rsidRPr="00D85489" w:rsidR="003A707F" w:rsidP="003A707F" w:rsidRDefault="003A707F" w14:paraId="299D18D0" w14:textId="77777777">
      <w:pPr>
        <w:rPr>
          <w:rFonts w:ascii="Calibri" w:hAnsi="Calibri" w:eastAsia="Calibri" w:cs="Calibri"/>
          <w:b/>
          <w:bCs/>
          <w:sz w:val="20"/>
          <w:szCs w:val="20"/>
        </w:rPr>
      </w:pPr>
      <w:r w:rsidRPr="00D85489">
        <w:rPr>
          <w:rFonts w:ascii="Calibri" w:hAnsi="Calibri" w:eastAsia="Calibri" w:cs="Calibri"/>
          <w:b/>
          <w:bCs/>
          <w:sz w:val="20"/>
          <w:szCs w:val="20"/>
        </w:rPr>
        <w:t>About FCC Communities Foundation</w:t>
      </w:r>
    </w:p>
    <w:p w:rsidR="003A707F" w:rsidP="003A707F" w:rsidRDefault="003A707F" w14:paraId="0ACD9F36" w14:textId="47F7CC68">
      <w:pPr>
        <w:rPr>
          <w:rStyle w:val="Hyperlink"/>
          <w:rFonts w:ascii="Calibri" w:hAnsi="Calibri" w:eastAsia="Calibri" w:cs="Calibri"/>
          <w:sz w:val="20"/>
          <w:szCs w:val="20"/>
        </w:rPr>
      </w:pPr>
      <w:r w:rsidRPr="00D85489">
        <w:rPr>
          <w:rFonts w:ascii="Calibri" w:hAnsi="Calibri" w:eastAsia="Calibri" w:cs="Calibri"/>
          <w:sz w:val="20"/>
          <w:szCs w:val="20"/>
        </w:rPr>
        <w:t xml:space="preserve">FCC Communities Foundation is a not-for-profit business that awards grants for community, conservation and heritage projects from funds donated by FCC Environment through the Landfill Communities Fund and Scottish Landfill Communities Fund. Since 1998, FCC Communities Foundation has granted over £200m to more than 7,000 projects which benefit people living within 10 miles of </w:t>
      </w:r>
      <w:proofErr w:type="gramStart"/>
      <w:r w:rsidRPr="00D85489">
        <w:rPr>
          <w:rFonts w:ascii="Calibri" w:hAnsi="Calibri" w:eastAsia="Calibri" w:cs="Calibri"/>
          <w:sz w:val="20"/>
          <w:szCs w:val="20"/>
        </w:rPr>
        <w:t>a</w:t>
      </w:r>
      <w:proofErr w:type="gramEnd"/>
      <w:r w:rsidRPr="00D85489">
        <w:rPr>
          <w:rFonts w:ascii="Calibri" w:hAnsi="Calibri" w:eastAsia="Calibri" w:cs="Calibri"/>
          <w:sz w:val="20"/>
          <w:szCs w:val="20"/>
        </w:rPr>
        <w:t xml:space="preserve"> FCC Environment landfill site. For more </w:t>
      </w:r>
      <w:proofErr w:type="gramStart"/>
      <w:r w:rsidRPr="00D85489">
        <w:rPr>
          <w:rFonts w:ascii="Calibri" w:hAnsi="Calibri" w:eastAsia="Calibri" w:cs="Calibri"/>
          <w:sz w:val="20"/>
          <w:szCs w:val="20"/>
        </w:rPr>
        <w:t>information</w:t>
      </w:r>
      <w:proofErr w:type="gramEnd"/>
      <w:r w:rsidRPr="00D85489">
        <w:rPr>
          <w:rFonts w:ascii="Calibri" w:hAnsi="Calibri" w:eastAsia="Calibri" w:cs="Calibri"/>
          <w:sz w:val="20"/>
          <w:szCs w:val="20"/>
        </w:rPr>
        <w:t xml:space="preserve"> please visit </w:t>
      </w:r>
      <w:r w:rsidRPr="2B980A73" w:rsidR="740B9241">
        <w:rPr>
          <w:rStyle w:val="Hyperlink"/>
          <w:rFonts w:ascii="Calibri" w:hAnsi="Calibri" w:eastAsia="Calibri" w:cs="Calibri"/>
          <w:sz w:val="20"/>
          <w:szCs w:val="20"/>
        </w:rPr>
        <w:t>www.fcccommunitiesfoundation.org.uk.</w:t>
      </w:r>
    </w:p>
    <w:p w:rsidRPr="00D85489" w:rsidR="003A707F" w:rsidP="003A707F" w:rsidRDefault="003A707F" w14:paraId="70339BCE" w14:textId="77777777">
      <w:pPr>
        <w:rPr>
          <w:rFonts w:ascii="Calibri" w:hAnsi="Calibri" w:eastAsia="Calibri" w:cs="Calibri"/>
          <w:b/>
          <w:bCs/>
          <w:sz w:val="20"/>
          <w:szCs w:val="20"/>
        </w:rPr>
      </w:pPr>
      <w:r w:rsidRPr="00D85489">
        <w:rPr>
          <w:rFonts w:ascii="Calibri" w:hAnsi="Calibri" w:eastAsia="Calibri" w:cs="Calibri"/>
          <w:b/>
          <w:bCs/>
          <w:sz w:val="20"/>
          <w:szCs w:val="20"/>
        </w:rPr>
        <w:t>About Landfill Communities Fund / Scottish Landfill Communities Fund</w:t>
      </w:r>
    </w:p>
    <w:p w:rsidRPr="00E16C89" w:rsidR="003A707F" w:rsidP="003A707F" w:rsidRDefault="003A707F" w14:paraId="64CA72FA" w14:textId="4A228132">
      <w:pPr>
        <w:rPr>
          <w:sz w:val="20"/>
          <w:szCs w:val="20"/>
        </w:rPr>
      </w:pPr>
      <w:r w:rsidRPr="00D85489">
        <w:rPr>
          <w:rFonts w:ascii="Calibri" w:hAnsi="Calibri" w:eastAsia="Calibri" w:cs="Calibri"/>
          <w:sz w:val="20"/>
          <w:szCs w:val="20"/>
        </w:rPr>
        <w:t xml:space="preserve">The Landfill Communities Fund and Scottish Landfill Communities Fund - any waste that is discarded which cannot be reused, reprocessed or recycled may ultimately be disposed of in a landfill site. To encourage the re-use, recycle and recovery of more value from waste and use more environmentally friendly methods of waste disposal, Landfill Tax is charged on each tonne of waste sent to landfill. Landfill Operators (LOs) </w:t>
      </w:r>
      <w:proofErr w:type="gramStart"/>
      <w:r w:rsidRPr="00D85489">
        <w:rPr>
          <w:rFonts w:ascii="Calibri" w:hAnsi="Calibri" w:eastAsia="Calibri" w:cs="Calibri"/>
          <w:sz w:val="20"/>
          <w:szCs w:val="20"/>
        </w:rPr>
        <w:t>are able to</w:t>
      </w:r>
      <w:proofErr w:type="gramEnd"/>
      <w:r w:rsidRPr="00D85489">
        <w:rPr>
          <w:rFonts w:ascii="Calibri" w:hAnsi="Calibri" w:eastAsia="Calibri" w:cs="Calibri"/>
          <w:sz w:val="20"/>
          <w:szCs w:val="20"/>
        </w:rPr>
        <w:t xml:space="preserve"> redirect a small proportion of landfill tax liability to support a wide range of community and environmental projects in the vicinity of landfill sites through the Landfill Communities Fund (LCF) and Scottish Landfill Communities Fund (SLCF). The LCF is regulated by ENTRUST on behalf of HM Revenue &amp; Customs, and the projects are delivered by enrolled Environmental bodies (EBs). The SLCF is regulated by SEPA on behalf of </w:t>
      </w:r>
      <w:r w:rsidRPr="2B980A73" w:rsidR="740B9241">
        <w:rPr>
          <w:rFonts w:ascii="Calibri" w:hAnsi="Calibri" w:eastAsia="Calibri" w:cs="Calibri"/>
          <w:sz w:val="20"/>
          <w:szCs w:val="20"/>
        </w:rPr>
        <w:t>Revenue</w:t>
      </w:r>
      <w:r w:rsidRPr="00D85489">
        <w:rPr>
          <w:rFonts w:ascii="Calibri" w:hAnsi="Calibri" w:eastAsia="Calibri" w:cs="Calibri"/>
          <w:sz w:val="20"/>
          <w:szCs w:val="20"/>
        </w:rPr>
        <w:t xml:space="preserve"> Scotland and projects are delivered by Approved Bodies (ABs).</w:t>
      </w:r>
    </w:p>
    <w:p w:rsidR="2B980A73" w:rsidP="2B980A73" w:rsidRDefault="2B980A73" w14:paraId="54AC2586" w14:textId="13B5C73D">
      <w:pPr>
        <w:rPr>
          <w:rFonts w:ascii="Calibri" w:hAnsi="Calibri" w:eastAsia="Calibri" w:cs="Calibri"/>
          <w:sz w:val="20"/>
          <w:szCs w:val="20"/>
        </w:rPr>
      </w:pPr>
    </w:p>
    <w:p w:rsidR="0A23DC5D" w:rsidP="59497823" w:rsidRDefault="0A23DC5D" w14:paraId="0DC82CDC" w14:textId="4BCF433A">
      <w:pPr>
        <w:pStyle w:val="Normal"/>
        <w:rPr>
          <w:rFonts w:ascii="Calibri" w:hAnsi="Calibri" w:eastAsia="Calibri" w:cs="Calibri"/>
          <w:b w:val="1"/>
          <w:bCs w:val="1"/>
          <w:sz w:val="20"/>
          <w:szCs w:val="20"/>
        </w:rPr>
      </w:pPr>
      <w:r w:rsidRPr="59497823" w:rsidR="0A23DC5D">
        <w:rPr>
          <w:rFonts w:ascii="Calibri" w:hAnsi="Calibri" w:eastAsia="Calibri" w:cs="Calibri"/>
          <w:b w:val="1"/>
          <w:bCs w:val="1"/>
          <w:sz w:val="20"/>
          <w:szCs w:val="20"/>
        </w:rPr>
        <w:t>About the DCMS/Wolfson Museums and Galleries Improvement Fund</w:t>
      </w:r>
    </w:p>
    <w:p w:rsidR="0A23DC5D" w:rsidP="59497823" w:rsidRDefault="0A23DC5D" w14:paraId="7CE86688" w14:textId="29D4E425">
      <w:pPr>
        <w:pStyle w:val="Normal"/>
      </w:pPr>
      <w:r w:rsidRPr="59497823" w:rsidR="0A23DC5D">
        <w:rPr>
          <w:rFonts w:ascii="Calibri" w:hAnsi="Calibri" w:eastAsia="Calibri" w:cs="Calibri"/>
          <w:sz w:val="20"/>
          <w:szCs w:val="20"/>
        </w:rPr>
        <w:t>The DCMS/Wolfson Museums and Galleries Improvement Fund provides capital funding for museums and galleries across England to improve displays, protect collections and make exhibitions more accessible to visitors. In 2022-24, DCMS and the Wolfson Foundation each contributed £2 million to the Fund, which has benefitted more than 400 projects in its 20-year history.</w:t>
      </w:r>
    </w:p>
    <w:sectPr w:rsidR="003A707F" w:rsidSect="00444E8A">
      <w:headerReference w:type="even" r:id="rId27"/>
      <w:headerReference w:type="default" r:id="rId28"/>
      <w:pgSz w:w="11906" w:h="16838" w:orient="portrait"/>
      <w:pgMar w:top="1440" w:right="1440" w:bottom="1440" w:left="1440" w:header="708" w:footer="708" w:gutter="0"/>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5097B" w:rsidP="00207E3B" w:rsidRDefault="0035097B" w14:paraId="29AED9F1" w14:textId="77777777">
      <w:pPr>
        <w:spacing w:after="0" w:line="240" w:lineRule="auto"/>
      </w:pPr>
      <w:r>
        <w:separator/>
      </w:r>
    </w:p>
  </w:endnote>
  <w:endnote w:type="continuationSeparator" w:id="0">
    <w:p w:rsidR="0035097B" w:rsidP="00207E3B" w:rsidRDefault="0035097B" w14:paraId="73194308" w14:textId="77777777">
      <w:pPr>
        <w:spacing w:after="0" w:line="240" w:lineRule="auto"/>
      </w:pPr>
      <w:r>
        <w:continuationSeparator/>
      </w:r>
    </w:p>
  </w:endnote>
  <w:endnote w:type="continuationNotice" w:id="1">
    <w:p w:rsidR="0035097B" w:rsidRDefault="0035097B" w14:paraId="096C3023"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utiger LT Std 55 Roman">
    <w:altName w:val="Calibri"/>
    <w:charset w:val="00"/>
    <w:family w:val="swiss"/>
    <w:notTrueType/>
    <w:pitch w:val="variable"/>
    <w:sig w:usb0="800000AF" w:usb1="4000204A"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5097B" w:rsidP="00207E3B" w:rsidRDefault="0035097B" w14:paraId="53D3DC40" w14:textId="77777777">
      <w:pPr>
        <w:spacing w:after="0" w:line="240" w:lineRule="auto"/>
      </w:pPr>
      <w:r>
        <w:separator/>
      </w:r>
    </w:p>
  </w:footnote>
  <w:footnote w:type="continuationSeparator" w:id="0">
    <w:p w:rsidR="0035097B" w:rsidP="00207E3B" w:rsidRDefault="0035097B" w14:paraId="244FADAF" w14:textId="77777777">
      <w:pPr>
        <w:spacing w:after="0" w:line="240" w:lineRule="auto"/>
      </w:pPr>
      <w:r>
        <w:continuationSeparator/>
      </w:r>
    </w:p>
  </w:footnote>
  <w:footnote w:type="continuationNotice" w:id="1">
    <w:p w:rsidR="0035097B" w:rsidRDefault="0035097B" w14:paraId="2CBC0EF2"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C08F6" w:rsidP="3755A05D" w:rsidRDefault="52993BB5" w14:paraId="527CE2B9" w14:textId="7F632383">
    <w:r w:rsidRPr="52993BB5">
      <w:rPr>
        <w:rFonts w:ascii="Calibri" w:hAnsi="Calibri" w:eastAsia="Calibri" w:cs="Calibri"/>
        <w:color w:val="2B5D82"/>
        <w:sz w:val="72"/>
        <w:szCs w:val="72"/>
      </w:rPr>
      <w:t>News release</w:t>
    </w:r>
  </w:p>
  <w:p w:rsidR="000C08F6" w:rsidRDefault="000C08F6" w14:paraId="67583A72" w14:textId="1D3BBC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FD24EB" w:rsidP="00FA6FB1" w:rsidRDefault="007E580F" w14:paraId="7B0CA3C3" w14:textId="0F1FA8D6">
    <w:pPr>
      <w:pStyle w:val="Header"/>
      <w:jc w:val="right"/>
      <w:rPr>
        <w:rFonts w:ascii="Frutiger LT Std 55 Roman" w:hAnsi="Frutiger LT Std 55 Roman"/>
        <w:color w:val="2B5D82"/>
        <w:sz w:val="72"/>
        <w:szCs w:val="72"/>
      </w:rPr>
    </w:pPr>
    <w:r>
      <w:rPr>
        <w:rFonts w:ascii="Frutiger LT Std 55 Roman" w:hAnsi="Frutiger LT Std 55 Roman"/>
        <w:noProof/>
        <w:color w:val="2B5D82"/>
        <w:sz w:val="72"/>
        <w:szCs w:val="72"/>
        <w:lang w:eastAsia="en-GB"/>
      </w:rPr>
      <w:drawing>
        <wp:anchor distT="0" distB="0" distL="114300" distR="114300" simplePos="0" relativeHeight="251658241" behindDoc="0" locked="0" layoutInCell="1" allowOverlap="1" wp14:anchorId="74C2B180" wp14:editId="6C20606D">
          <wp:simplePos x="0" y="0"/>
          <wp:positionH relativeFrom="column">
            <wp:posOffset>4771390</wp:posOffset>
          </wp:positionH>
          <wp:positionV relativeFrom="paragraph">
            <wp:posOffset>236220</wp:posOffset>
          </wp:positionV>
          <wp:extent cx="963295" cy="962025"/>
          <wp:effectExtent l="0" t="0" r="825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x_brand_cmyk_rev.png"/>
                  <pic:cNvPicPr/>
                </pic:nvPicPr>
                <pic:blipFill>
                  <a:blip r:embed="rId1">
                    <a:extLst>
                      <a:ext uri="{28A0092B-C50C-407E-A947-70E740481C1C}">
                        <a14:useLocalDpi xmlns:a14="http://schemas.microsoft.com/office/drawing/2010/main" val="0"/>
                      </a:ext>
                    </a:extLst>
                  </a:blip>
                  <a:stretch>
                    <a:fillRect/>
                  </a:stretch>
                </pic:blipFill>
                <pic:spPr>
                  <a:xfrm>
                    <a:off x="0" y="0"/>
                    <a:ext cx="963295" cy="962025"/>
                  </a:xfrm>
                  <a:prstGeom prst="rect">
                    <a:avLst/>
                  </a:prstGeom>
                </pic:spPr>
              </pic:pic>
            </a:graphicData>
          </a:graphic>
        </wp:anchor>
      </w:drawing>
    </w:r>
    <w:r>
      <w:rPr>
        <w:rFonts w:ascii="Frutiger LT Std 55 Roman" w:hAnsi="Frutiger LT Std 55 Roman"/>
        <w:noProof/>
        <w:color w:val="2B5D82"/>
        <w:sz w:val="72"/>
        <w:szCs w:val="72"/>
        <w:lang w:eastAsia="en-GB"/>
      </w:rPr>
      <w:drawing>
        <wp:anchor distT="0" distB="0" distL="114300" distR="114300" simplePos="0" relativeHeight="251658240" behindDoc="0" locked="0" layoutInCell="1" allowOverlap="1" wp14:anchorId="31202937" wp14:editId="39D9E0F2">
          <wp:simplePos x="0" y="0"/>
          <wp:positionH relativeFrom="column">
            <wp:posOffset>3732530</wp:posOffset>
          </wp:positionH>
          <wp:positionV relativeFrom="paragraph">
            <wp:posOffset>188595</wp:posOffset>
          </wp:positionV>
          <wp:extent cx="648970" cy="10477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NH_P_blue_cmyk.png"/>
                  <pic:cNvPicPr/>
                </pic:nvPicPr>
                <pic:blipFill>
                  <a:blip r:embed="rId2">
                    <a:extLst>
                      <a:ext uri="{28A0092B-C50C-407E-A947-70E740481C1C}">
                        <a14:useLocalDpi xmlns:a14="http://schemas.microsoft.com/office/drawing/2010/main" val="0"/>
                      </a:ext>
                    </a:extLst>
                  </a:blip>
                  <a:stretch>
                    <a:fillRect/>
                  </a:stretch>
                </pic:blipFill>
                <pic:spPr>
                  <a:xfrm>
                    <a:off x="0" y="0"/>
                    <a:ext cx="648970" cy="1047750"/>
                  </a:xfrm>
                  <a:prstGeom prst="rect">
                    <a:avLst/>
                  </a:prstGeom>
                </pic:spPr>
              </pic:pic>
            </a:graphicData>
          </a:graphic>
        </wp:anchor>
      </w:drawing>
    </w:r>
  </w:p>
  <w:p w:rsidRPr="00347F0B" w:rsidR="00FD24EB" w:rsidP="008429F7" w:rsidRDefault="00FD24EB" w14:paraId="2EF36E8C" w14:textId="77777777">
    <w:pPr>
      <w:pStyle w:val="Header"/>
      <w:rPr>
        <w:color w:val="2B5D82"/>
        <w:sz w:val="72"/>
        <w:szCs w:val="72"/>
      </w:rPr>
    </w:pPr>
    <w:r w:rsidRPr="00347F0B">
      <w:rPr>
        <w:color w:val="2B5D82"/>
        <w:sz w:val="72"/>
        <w:szCs w:val="72"/>
      </w:rPr>
      <w:t>News</w:t>
    </w:r>
    <w:r w:rsidRPr="00347F0B" w:rsidR="00E26314">
      <w:rPr>
        <w:color w:val="2B5D82"/>
        <w:sz w:val="72"/>
        <w:szCs w:val="72"/>
      </w:rPr>
      <w:t xml:space="preserve"> release</w:t>
    </w:r>
  </w:p>
  <w:p w:rsidR="00952DA9" w:rsidP="008429F7" w:rsidRDefault="00952DA9" w14:paraId="4BE4AA54" w14:textId="77777777">
    <w:pPr>
      <w:pStyle w:val="Header"/>
      <w:rPr>
        <w:rFonts w:ascii="Frutiger LT Std 55 Roman" w:hAnsi="Frutiger LT Std 55 Roman"/>
        <w:color w:val="2B5D82"/>
        <w:sz w:val="72"/>
        <w:szCs w:val="72"/>
      </w:rPr>
    </w:pPr>
  </w:p>
</w:hdr>
</file>

<file path=word/intelligence2.xml><?xml version="1.0" encoding="utf-8"?>
<int2:intelligence xmlns:int2="http://schemas.microsoft.com/office/intelligence/2020/intelligence" xmlns:oel="http://schemas.microsoft.com/office/2019/extlst">
  <int2:observations>
    <int2:bookmark int2:bookmarkName="_Int_KJ2PmwIV" int2:invalidationBookmarkName="" int2:hashCode="PP1yNKqHLhUttH" int2:id="YGG8pkrc">
      <int2:state int2:value="Rejected" int2:type="WordDesignerDefaultAnnotation"/>
    </int2:bookmark>
    <int2:bookmark int2:bookmarkName="_Int_ItHdEYgv" int2:invalidationBookmarkName="" int2:hashCode="sEbzGd9otZyK1c" int2:id="qEhcQweS">
      <int2:state int2:value="Rejected" int2:type="WordDesignerDefault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E27BBB"/>
    <w:multiLevelType w:val="hybridMultilevel"/>
    <w:tmpl w:val="4D52B30A"/>
    <w:lvl w:ilvl="0" w:tplc="93FA5604">
      <w:start w:val="1865"/>
      <w:numFmt w:val="bullet"/>
      <w:lvlText w:val=""/>
      <w:lvlJc w:val="left"/>
      <w:pPr>
        <w:ind w:left="720" w:hanging="360"/>
      </w:pPr>
      <w:rPr>
        <w:rFonts w:hint="default" w:ascii="Symbol" w:hAnsi="Symbol"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9EC23F1"/>
    <w:multiLevelType w:val="hybridMultilevel"/>
    <w:tmpl w:val="1A7421FC"/>
    <w:lvl w:ilvl="0" w:tplc="08090001">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2" w15:restartNumberingAfterBreak="0">
    <w:nsid w:val="1C755BA5"/>
    <w:multiLevelType w:val="hybridMultilevel"/>
    <w:tmpl w:val="4D0E9F0C"/>
    <w:lvl w:ilvl="0" w:tplc="0AACE6F8">
      <w:start w:val="1865"/>
      <w:numFmt w:val="bullet"/>
      <w:lvlText w:val=""/>
      <w:lvlJc w:val="left"/>
      <w:pPr>
        <w:ind w:left="720" w:hanging="360"/>
      </w:pPr>
      <w:rPr>
        <w:rFonts w:hint="default" w:ascii="Symbol" w:hAnsi="Symbol"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8BE4554"/>
    <w:multiLevelType w:val="hybridMultilevel"/>
    <w:tmpl w:val="AC945C88"/>
    <w:lvl w:ilvl="0" w:tplc="D2244E98">
      <w:start w:val="1865"/>
      <w:numFmt w:val="bullet"/>
      <w:lvlText w:val=""/>
      <w:lvlJc w:val="left"/>
      <w:pPr>
        <w:ind w:left="720" w:hanging="360"/>
      </w:pPr>
      <w:rPr>
        <w:rFonts w:hint="default" w:ascii="Symbol" w:hAnsi="Symbol"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41A80507"/>
    <w:multiLevelType w:val="hybridMultilevel"/>
    <w:tmpl w:val="15C0AF60"/>
    <w:lvl w:ilvl="0" w:tplc="475A94A6">
      <w:start w:val="1865"/>
      <w:numFmt w:val="bullet"/>
      <w:lvlText w:val=""/>
      <w:lvlJc w:val="left"/>
      <w:pPr>
        <w:ind w:left="720" w:hanging="360"/>
      </w:pPr>
      <w:rPr>
        <w:rFonts w:hint="default" w:ascii="Symbol" w:hAnsi="Symbol"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49334BA4"/>
    <w:multiLevelType w:val="hybridMultilevel"/>
    <w:tmpl w:val="FFFFFFFF"/>
    <w:lvl w:ilvl="0" w:tplc="5852BF6A">
      <w:start w:val="1"/>
      <w:numFmt w:val="bullet"/>
      <w:lvlText w:val=""/>
      <w:lvlJc w:val="left"/>
      <w:pPr>
        <w:ind w:left="720" w:hanging="360"/>
      </w:pPr>
      <w:rPr>
        <w:rFonts w:hint="default" w:ascii="Symbol" w:hAnsi="Symbol"/>
      </w:rPr>
    </w:lvl>
    <w:lvl w:ilvl="1" w:tplc="D142896A">
      <w:start w:val="1"/>
      <w:numFmt w:val="bullet"/>
      <w:lvlText w:val="o"/>
      <w:lvlJc w:val="left"/>
      <w:pPr>
        <w:ind w:left="1440" w:hanging="360"/>
      </w:pPr>
      <w:rPr>
        <w:rFonts w:hint="default" w:ascii="Courier New" w:hAnsi="Courier New"/>
      </w:rPr>
    </w:lvl>
    <w:lvl w:ilvl="2" w:tplc="14C8B356">
      <w:start w:val="1"/>
      <w:numFmt w:val="bullet"/>
      <w:lvlText w:val=""/>
      <w:lvlJc w:val="left"/>
      <w:pPr>
        <w:ind w:left="2160" w:hanging="360"/>
      </w:pPr>
      <w:rPr>
        <w:rFonts w:hint="default" w:ascii="Wingdings" w:hAnsi="Wingdings"/>
      </w:rPr>
    </w:lvl>
    <w:lvl w:ilvl="3" w:tplc="715E8FF0">
      <w:start w:val="1"/>
      <w:numFmt w:val="bullet"/>
      <w:lvlText w:val=""/>
      <w:lvlJc w:val="left"/>
      <w:pPr>
        <w:ind w:left="2880" w:hanging="360"/>
      </w:pPr>
      <w:rPr>
        <w:rFonts w:hint="default" w:ascii="Symbol" w:hAnsi="Symbol"/>
      </w:rPr>
    </w:lvl>
    <w:lvl w:ilvl="4" w:tplc="56C42D12">
      <w:start w:val="1"/>
      <w:numFmt w:val="bullet"/>
      <w:lvlText w:val="o"/>
      <w:lvlJc w:val="left"/>
      <w:pPr>
        <w:ind w:left="3600" w:hanging="360"/>
      </w:pPr>
      <w:rPr>
        <w:rFonts w:hint="default" w:ascii="Courier New" w:hAnsi="Courier New"/>
      </w:rPr>
    </w:lvl>
    <w:lvl w:ilvl="5" w:tplc="6FE8B7B2">
      <w:start w:val="1"/>
      <w:numFmt w:val="bullet"/>
      <w:lvlText w:val=""/>
      <w:lvlJc w:val="left"/>
      <w:pPr>
        <w:ind w:left="4320" w:hanging="360"/>
      </w:pPr>
      <w:rPr>
        <w:rFonts w:hint="default" w:ascii="Wingdings" w:hAnsi="Wingdings"/>
      </w:rPr>
    </w:lvl>
    <w:lvl w:ilvl="6" w:tplc="AAA27B82">
      <w:start w:val="1"/>
      <w:numFmt w:val="bullet"/>
      <w:lvlText w:val=""/>
      <w:lvlJc w:val="left"/>
      <w:pPr>
        <w:ind w:left="5040" w:hanging="360"/>
      </w:pPr>
      <w:rPr>
        <w:rFonts w:hint="default" w:ascii="Symbol" w:hAnsi="Symbol"/>
      </w:rPr>
    </w:lvl>
    <w:lvl w:ilvl="7" w:tplc="B176AC8E">
      <w:start w:val="1"/>
      <w:numFmt w:val="bullet"/>
      <w:lvlText w:val="o"/>
      <w:lvlJc w:val="left"/>
      <w:pPr>
        <w:ind w:left="5760" w:hanging="360"/>
      </w:pPr>
      <w:rPr>
        <w:rFonts w:hint="default" w:ascii="Courier New" w:hAnsi="Courier New"/>
      </w:rPr>
    </w:lvl>
    <w:lvl w:ilvl="8" w:tplc="47D8AD36">
      <w:start w:val="1"/>
      <w:numFmt w:val="bullet"/>
      <w:lvlText w:val=""/>
      <w:lvlJc w:val="left"/>
      <w:pPr>
        <w:ind w:left="6480" w:hanging="360"/>
      </w:pPr>
      <w:rPr>
        <w:rFonts w:hint="default" w:ascii="Wingdings" w:hAnsi="Wingdings"/>
      </w:rPr>
    </w:lvl>
  </w:abstractNum>
  <w:abstractNum w:abstractNumId="6" w15:restartNumberingAfterBreak="0">
    <w:nsid w:val="5C7C46EC"/>
    <w:multiLevelType w:val="hybridMultilevel"/>
    <w:tmpl w:val="A034511C"/>
    <w:lvl w:ilvl="0" w:tplc="08090001">
      <w:start w:val="1"/>
      <w:numFmt w:val="bullet"/>
      <w:lvlText w:val=""/>
      <w:lvlJc w:val="left"/>
      <w:pPr>
        <w:ind w:left="720" w:hanging="360"/>
      </w:pPr>
      <w:rPr>
        <w:rFonts w:hint="default" w:ascii="Symbol" w:hAnsi="Symbo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5105D76"/>
    <w:multiLevelType w:val="hybridMultilevel"/>
    <w:tmpl w:val="9738B6E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6E007236"/>
    <w:multiLevelType w:val="hybridMultilevel"/>
    <w:tmpl w:val="FFFFFFFF"/>
    <w:lvl w:ilvl="0" w:tplc="C06469F0">
      <w:start w:val="1"/>
      <w:numFmt w:val="decimal"/>
      <w:lvlText w:val="%1."/>
      <w:lvlJc w:val="left"/>
      <w:pPr>
        <w:ind w:left="720" w:hanging="360"/>
      </w:pPr>
    </w:lvl>
    <w:lvl w:ilvl="1" w:tplc="92321E26">
      <w:start w:val="1"/>
      <w:numFmt w:val="lowerLetter"/>
      <w:lvlText w:val="%2."/>
      <w:lvlJc w:val="left"/>
      <w:pPr>
        <w:ind w:left="1440" w:hanging="360"/>
      </w:pPr>
    </w:lvl>
    <w:lvl w:ilvl="2" w:tplc="F92E1F90">
      <w:start w:val="1"/>
      <w:numFmt w:val="lowerRoman"/>
      <w:lvlText w:val="%3."/>
      <w:lvlJc w:val="right"/>
      <w:pPr>
        <w:ind w:left="2160" w:hanging="180"/>
      </w:pPr>
    </w:lvl>
    <w:lvl w:ilvl="3" w:tplc="3AC27992">
      <w:start w:val="1"/>
      <w:numFmt w:val="decimal"/>
      <w:lvlText w:val="%4."/>
      <w:lvlJc w:val="left"/>
      <w:pPr>
        <w:ind w:left="2880" w:hanging="360"/>
      </w:pPr>
    </w:lvl>
    <w:lvl w:ilvl="4" w:tplc="31A4C64C">
      <w:start w:val="1"/>
      <w:numFmt w:val="lowerLetter"/>
      <w:lvlText w:val="%5."/>
      <w:lvlJc w:val="left"/>
      <w:pPr>
        <w:ind w:left="3600" w:hanging="360"/>
      </w:pPr>
    </w:lvl>
    <w:lvl w:ilvl="5" w:tplc="0F0C88C8">
      <w:start w:val="1"/>
      <w:numFmt w:val="lowerRoman"/>
      <w:lvlText w:val="%6."/>
      <w:lvlJc w:val="right"/>
      <w:pPr>
        <w:ind w:left="4320" w:hanging="180"/>
      </w:pPr>
    </w:lvl>
    <w:lvl w:ilvl="6" w:tplc="0AB2D0F6">
      <w:start w:val="1"/>
      <w:numFmt w:val="decimal"/>
      <w:lvlText w:val="%7."/>
      <w:lvlJc w:val="left"/>
      <w:pPr>
        <w:ind w:left="5040" w:hanging="360"/>
      </w:pPr>
    </w:lvl>
    <w:lvl w:ilvl="7" w:tplc="20629C5E">
      <w:start w:val="1"/>
      <w:numFmt w:val="lowerLetter"/>
      <w:lvlText w:val="%8."/>
      <w:lvlJc w:val="left"/>
      <w:pPr>
        <w:ind w:left="5760" w:hanging="360"/>
      </w:pPr>
    </w:lvl>
    <w:lvl w:ilvl="8" w:tplc="64B617FC">
      <w:start w:val="1"/>
      <w:numFmt w:val="lowerRoman"/>
      <w:lvlText w:val="%9."/>
      <w:lvlJc w:val="right"/>
      <w:pPr>
        <w:ind w:left="6480" w:hanging="180"/>
      </w:pPr>
    </w:lvl>
  </w:abstractNum>
  <w:num w:numId="1" w16cid:durableId="765468902">
    <w:abstractNumId w:val="8"/>
  </w:num>
  <w:num w:numId="2" w16cid:durableId="1825313129">
    <w:abstractNumId w:val="5"/>
  </w:num>
  <w:num w:numId="3" w16cid:durableId="273947726">
    <w:abstractNumId w:val="6"/>
  </w:num>
  <w:num w:numId="4" w16cid:durableId="443500568">
    <w:abstractNumId w:val="1"/>
  </w:num>
  <w:num w:numId="5" w16cid:durableId="93867640">
    <w:abstractNumId w:val="0"/>
  </w:num>
  <w:num w:numId="6" w16cid:durableId="1771004305">
    <w:abstractNumId w:val="2"/>
  </w:num>
  <w:num w:numId="7" w16cid:durableId="258292883">
    <w:abstractNumId w:val="4"/>
  </w:num>
  <w:num w:numId="8" w16cid:durableId="1506673130">
    <w:abstractNumId w:val="3"/>
  </w:num>
  <w:num w:numId="9" w16cid:durableId="112097870">
    <w:abstractNumId w:val="7"/>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trackRevisions w:val="false"/>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E3B"/>
    <w:rsid w:val="0000512F"/>
    <w:rsid w:val="00005D25"/>
    <w:rsid w:val="00006A18"/>
    <w:rsid w:val="00010D25"/>
    <w:rsid w:val="00014595"/>
    <w:rsid w:val="00015BE1"/>
    <w:rsid w:val="00022E9D"/>
    <w:rsid w:val="00024862"/>
    <w:rsid w:val="00034730"/>
    <w:rsid w:val="000403F1"/>
    <w:rsid w:val="00040ABA"/>
    <w:rsid w:val="000416C5"/>
    <w:rsid w:val="000420B8"/>
    <w:rsid w:val="00042254"/>
    <w:rsid w:val="00042AC5"/>
    <w:rsid w:val="00042B99"/>
    <w:rsid w:val="000435DD"/>
    <w:rsid w:val="000521C2"/>
    <w:rsid w:val="000543E0"/>
    <w:rsid w:val="0005515C"/>
    <w:rsid w:val="00055443"/>
    <w:rsid w:val="00063445"/>
    <w:rsid w:val="00064270"/>
    <w:rsid w:val="00067FEF"/>
    <w:rsid w:val="00071DBB"/>
    <w:rsid w:val="00072E27"/>
    <w:rsid w:val="00081EE5"/>
    <w:rsid w:val="00083D34"/>
    <w:rsid w:val="00086546"/>
    <w:rsid w:val="00090856"/>
    <w:rsid w:val="000934B7"/>
    <w:rsid w:val="00095AE2"/>
    <w:rsid w:val="000A15CB"/>
    <w:rsid w:val="000B5264"/>
    <w:rsid w:val="000B5850"/>
    <w:rsid w:val="000C08F6"/>
    <w:rsid w:val="000C768A"/>
    <w:rsid w:val="000D599A"/>
    <w:rsid w:val="000E20F7"/>
    <w:rsid w:val="000E6E20"/>
    <w:rsid w:val="000E7F35"/>
    <w:rsid w:val="000F3872"/>
    <w:rsid w:val="000F4048"/>
    <w:rsid w:val="0010313A"/>
    <w:rsid w:val="0010753D"/>
    <w:rsid w:val="00112342"/>
    <w:rsid w:val="00112BBA"/>
    <w:rsid w:val="00113DB9"/>
    <w:rsid w:val="00121293"/>
    <w:rsid w:val="00136930"/>
    <w:rsid w:val="00137A2D"/>
    <w:rsid w:val="0014007C"/>
    <w:rsid w:val="00147C00"/>
    <w:rsid w:val="00152B07"/>
    <w:rsid w:val="001540AC"/>
    <w:rsid w:val="00154130"/>
    <w:rsid w:val="00167669"/>
    <w:rsid w:val="001712BA"/>
    <w:rsid w:val="00177FFB"/>
    <w:rsid w:val="001812BC"/>
    <w:rsid w:val="00182D83"/>
    <w:rsid w:val="0018422C"/>
    <w:rsid w:val="00185474"/>
    <w:rsid w:val="0019008B"/>
    <w:rsid w:val="0019395D"/>
    <w:rsid w:val="0019413E"/>
    <w:rsid w:val="0019513D"/>
    <w:rsid w:val="00195634"/>
    <w:rsid w:val="00195973"/>
    <w:rsid w:val="001A0986"/>
    <w:rsid w:val="001A791B"/>
    <w:rsid w:val="001B4527"/>
    <w:rsid w:val="001C0CB7"/>
    <w:rsid w:val="001C1A79"/>
    <w:rsid w:val="001C2838"/>
    <w:rsid w:val="001C43DC"/>
    <w:rsid w:val="001E244C"/>
    <w:rsid w:val="001E39B8"/>
    <w:rsid w:val="001E541A"/>
    <w:rsid w:val="001E563D"/>
    <w:rsid w:val="001E5CB1"/>
    <w:rsid w:val="001E6FD8"/>
    <w:rsid w:val="001E71C2"/>
    <w:rsid w:val="001F1377"/>
    <w:rsid w:val="00203E32"/>
    <w:rsid w:val="00207E3B"/>
    <w:rsid w:val="0021177A"/>
    <w:rsid w:val="0022056B"/>
    <w:rsid w:val="00221B79"/>
    <w:rsid w:val="0023051F"/>
    <w:rsid w:val="00246AC4"/>
    <w:rsid w:val="00251536"/>
    <w:rsid w:val="002520E2"/>
    <w:rsid w:val="0025297F"/>
    <w:rsid w:val="00254467"/>
    <w:rsid w:val="00254759"/>
    <w:rsid w:val="00256C6E"/>
    <w:rsid w:val="00260406"/>
    <w:rsid w:val="00265E7F"/>
    <w:rsid w:val="00267B93"/>
    <w:rsid w:val="00271574"/>
    <w:rsid w:val="002739A9"/>
    <w:rsid w:val="00276020"/>
    <w:rsid w:val="002763C0"/>
    <w:rsid w:val="00280943"/>
    <w:rsid w:val="00282532"/>
    <w:rsid w:val="002839E6"/>
    <w:rsid w:val="00283E45"/>
    <w:rsid w:val="0028523C"/>
    <w:rsid w:val="002A0AE5"/>
    <w:rsid w:val="002A3B33"/>
    <w:rsid w:val="002A4061"/>
    <w:rsid w:val="002B238C"/>
    <w:rsid w:val="002B4841"/>
    <w:rsid w:val="002B776F"/>
    <w:rsid w:val="002C2754"/>
    <w:rsid w:val="002C4899"/>
    <w:rsid w:val="002C7E78"/>
    <w:rsid w:val="002D0DAF"/>
    <w:rsid w:val="002D1500"/>
    <w:rsid w:val="002D31AC"/>
    <w:rsid w:val="002D5737"/>
    <w:rsid w:val="002F4BB3"/>
    <w:rsid w:val="002F6CFB"/>
    <w:rsid w:val="00302D3B"/>
    <w:rsid w:val="0030312E"/>
    <w:rsid w:val="00305FB0"/>
    <w:rsid w:val="003115EC"/>
    <w:rsid w:val="003145B8"/>
    <w:rsid w:val="00314AC5"/>
    <w:rsid w:val="00317C1C"/>
    <w:rsid w:val="00322BEC"/>
    <w:rsid w:val="00327289"/>
    <w:rsid w:val="00331CD4"/>
    <w:rsid w:val="003341DE"/>
    <w:rsid w:val="00347F0B"/>
    <w:rsid w:val="0035097B"/>
    <w:rsid w:val="00361A5C"/>
    <w:rsid w:val="00364657"/>
    <w:rsid w:val="003678D6"/>
    <w:rsid w:val="00370B5C"/>
    <w:rsid w:val="00373343"/>
    <w:rsid w:val="003749B8"/>
    <w:rsid w:val="00375EF1"/>
    <w:rsid w:val="0038088D"/>
    <w:rsid w:val="00381B8D"/>
    <w:rsid w:val="00387BF1"/>
    <w:rsid w:val="00391872"/>
    <w:rsid w:val="00393F33"/>
    <w:rsid w:val="003949D7"/>
    <w:rsid w:val="003A4AE9"/>
    <w:rsid w:val="003A707F"/>
    <w:rsid w:val="003B05A1"/>
    <w:rsid w:val="003C3856"/>
    <w:rsid w:val="003C5455"/>
    <w:rsid w:val="003D377D"/>
    <w:rsid w:val="003D41DF"/>
    <w:rsid w:val="003D6D43"/>
    <w:rsid w:val="003E32D9"/>
    <w:rsid w:val="003E5460"/>
    <w:rsid w:val="003E7084"/>
    <w:rsid w:val="003F145F"/>
    <w:rsid w:val="003F5ACD"/>
    <w:rsid w:val="003F7D3D"/>
    <w:rsid w:val="00402492"/>
    <w:rsid w:val="00407B60"/>
    <w:rsid w:val="004108E2"/>
    <w:rsid w:val="004126AB"/>
    <w:rsid w:val="00415AC3"/>
    <w:rsid w:val="004224FE"/>
    <w:rsid w:val="00427198"/>
    <w:rsid w:val="00440C1E"/>
    <w:rsid w:val="00444E8A"/>
    <w:rsid w:val="00460C48"/>
    <w:rsid w:val="00465401"/>
    <w:rsid w:val="0046583E"/>
    <w:rsid w:val="00467EDA"/>
    <w:rsid w:val="004861F2"/>
    <w:rsid w:val="00491C0C"/>
    <w:rsid w:val="004952B3"/>
    <w:rsid w:val="004966D5"/>
    <w:rsid w:val="004A1FB4"/>
    <w:rsid w:val="004A3D49"/>
    <w:rsid w:val="004A4EB4"/>
    <w:rsid w:val="004A4ECE"/>
    <w:rsid w:val="004A5986"/>
    <w:rsid w:val="004B03E3"/>
    <w:rsid w:val="004B04CC"/>
    <w:rsid w:val="004B139A"/>
    <w:rsid w:val="004B1A93"/>
    <w:rsid w:val="004B20A1"/>
    <w:rsid w:val="004C596B"/>
    <w:rsid w:val="004D0617"/>
    <w:rsid w:val="004D2D20"/>
    <w:rsid w:val="004D5802"/>
    <w:rsid w:val="004D6A49"/>
    <w:rsid w:val="004E67D4"/>
    <w:rsid w:val="004F1DF4"/>
    <w:rsid w:val="00501614"/>
    <w:rsid w:val="005042BF"/>
    <w:rsid w:val="005053B8"/>
    <w:rsid w:val="005110BF"/>
    <w:rsid w:val="005112C9"/>
    <w:rsid w:val="0051C482"/>
    <w:rsid w:val="00523F77"/>
    <w:rsid w:val="00532B1B"/>
    <w:rsid w:val="00536E5E"/>
    <w:rsid w:val="00537822"/>
    <w:rsid w:val="005406F5"/>
    <w:rsid w:val="005467F0"/>
    <w:rsid w:val="00546ED7"/>
    <w:rsid w:val="00550703"/>
    <w:rsid w:val="00552D0D"/>
    <w:rsid w:val="00554796"/>
    <w:rsid w:val="00563EDF"/>
    <w:rsid w:val="00567517"/>
    <w:rsid w:val="00570E08"/>
    <w:rsid w:val="005839B9"/>
    <w:rsid w:val="00590BF7"/>
    <w:rsid w:val="00595697"/>
    <w:rsid w:val="005974A3"/>
    <w:rsid w:val="0059DF3B"/>
    <w:rsid w:val="005A20B8"/>
    <w:rsid w:val="005A53D5"/>
    <w:rsid w:val="005B7024"/>
    <w:rsid w:val="005C49D7"/>
    <w:rsid w:val="005C550D"/>
    <w:rsid w:val="005D2D0A"/>
    <w:rsid w:val="005D2F46"/>
    <w:rsid w:val="005D3981"/>
    <w:rsid w:val="005D4A54"/>
    <w:rsid w:val="005D4A8A"/>
    <w:rsid w:val="005E0310"/>
    <w:rsid w:val="005E516D"/>
    <w:rsid w:val="005E62BA"/>
    <w:rsid w:val="005E6CA3"/>
    <w:rsid w:val="005F37BB"/>
    <w:rsid w:val="005F4C25"/>
    <w:rsid w:val="005F652C"/>
    <w:rsid w:val="005F7B5B"/>
    <w:rsid w:val="006003BA"/>
    <w:rsid w:val="00607F44"/>
    <w:rsid w:val="00612DF0"/>
    <w:rsid w:val="00616EC4"/>
    <w:rsid w:val="00624943"/>
    <w:rsid w:val="00626D51"/>
    <w:rsid w:val="00633F29"/>
    <w:rsid w:val="00637CF7"/>
    <w:rsid w:val="00640F2F"/>
    <w:rsid w:val="006507B4"/>
    <w:rsid w:val="0065484F"/>
    <w:rsid w:val="006568DC"/>
    <w:rsid w:val="0066030A"/>
    <w:rsid w:val="006668F8"/>
    <w:rsid w:val="00671AD8"/>
    <w:rsid w:val="00675B73"/>
    <w:rsid w:val="0067683B"/>
    <w:rsid w:val="00680B1C"/>
    <w:rsid w:val="0068147E"/>
    <w:rsid w:val="00691F16"/>
    <w:rsid w:val="00693ED1"/>
    <w:rsid w:val="006A4091"/>
    <w:rsid w:val="006A40A5"/>
    <w:rsid w:val="006A66CA"/>
    <w:rsid w:val="006B0C79"/>
    <w:rsid w:val="006B33E9"/>
    <w:rsid w:val="006B4BDF"/>
    <w:rsid w:val="006D7E20"/>
    <w:rsid w:val="006F2B2B"/>
    <w:rsid w:val="006F518F"/>
    <w:rsid w:val="006F61BB"/>
    <w:rsid w:val="006F6245"/>
    <w:rsid w:val="00711DEE"/>
    <w:rsid w:val="00713523"/>
    <w:rsid w:val="007145A7"/>
    <w:rsid w:val="007145C6"/>
    <w:rsid w:val="00725B66"/>
    <w:rsid w:val="0073018A"/>
    <w:rsid w:val="00734B8B"/>
    <w:rsid w:val="00741B9D"/>
    <w:rsid w:val="007461FF"/>
    <w:rsid w:val="00751321"/>
    <w:rsid w:val="007513DE"/>
    <w:rsid w:val="007518DA"/>
    <w:rsid w:val="00753AFC"/>
    <w:rsid w:val="00754CE2"/>
    <w:rsid w:val="00760274"/>
    <w:rsid w:val="00763605"/>
    <w:rsid w:val="007641D5"/>
    <w:rsid w:val="007744F2"/>
    <w:rsid w:val="00775EAA"/>
    <w:rsid w:val="00791C23"/>
    <w:rsid w:val="007943A4"/>
    <w:rsid w:val="007957F2"/>
    <w:rsid w:val="007A10B5"/>
    <w:rsid w:val="007A3290"/>
    <w:rsid w:val="007A6A51"/>
    <w:rsid w:val="007B2764"/>
    <w:rsid w:val="007B2F92"/>
    <w:rsid w:val="007C2294"/>
    <w:rsid w:val="007C4D49"/>
    <w:rsid w:val="007D5FBB"/>
    <w:rsid w:val="007E08A5"/>
    <w:rsid w:val="007E1145"/>
    <w:rsid w:val="007E580F"/>
    <w:rsid w:val="007E596B"/>
    <w:rsid w:val="007E7713"/>
    <w:rsid w:val="007F1EB5"/>
    <w:rsid w:val="007F2691"/>
    <w:rsid w:val="007F41C6"/>
    <w:rsid w:val="007F75DA"/>
    <w:rsid w:val="007F7DE5"/>
    <w:rsid w:val="00800352"/>
    <w:rsid w:val="00800814"/>
    <w:rsid w:val="0080280D"/>
    <w:rsid w:val="00805545"/>
    <w:rsid w:val="00805B2F"/>
    <w:rsid w:val="008126F2"/>
    <w:rsid w:val="008137C2"/>
    <w:rsid w:val="008429F7"/>
    <w:rsid w:val="008545AB"/>
    <w:rsid w:val="00854609"/>
    <w:rsid w:val="00861A06"/>
    <w:rsid w:val="00862EE0"/>
    <w:rsid w:val="00864D27"/>
    <w:rsid w:val="00870B15"/>
    <w:rsid w:val="008759CE"/>
    <w:rsid w:val="00880B49"/>
    <w:rsid w:val="00882B41"/>
    <w:rsid w:val="00883391"/>
    <w:rsid w:val="00885BC2"/>
    <w:rsid w:val="00885F13"/>
    <w:rsid w:val="00897208"/>
    <w:rsid w:val="008A5B9F"/>
    <w:rsid w:val="008A5D2F"/>
    <w:rsid w:val="008A67ED"/>
    <w:rsid w:val="008A7D08"/>
    <w:rsid w:val="008B2232"/>
    <w:rsid w:val="008C025A"/>
    <w:rsid w:val="008C10BB"/>
    <w:rsid w:val="008C218C"/>
    <w:rsid w:val="008C22E1"/>
    <w:rsid w:val="008C3621"/>
    <w:rsid w:val="008C4B9E"/>
    <w:rsid w:val="008C7734"/>
    <w:rsid w:val="008D03DD"/>
    <w:rsid w:val="008D10EE"/>
    <w:rsid w:val="008D44B7"/>
    <w:rsid w:val="008D65AA"/>
    <w:rsid w:val="008E23DA"/>
    <w:rsid w:val="008F1960"/>
    <w:rsid w:val="008F332D"/>
    <w:rsid w:val="008F3C49"/>
    <w:rsid w:val="00900938"/>
    <w:rsid w:val="00904CEE"/>
    <w:rsid w:val="00907FF3"/>
    <w:rsid w:val="00910043"/>
    <w:rsid w:val="0091679F"/>
    <w:rsid w:val="00920265"/>
    <w:rsid w:val="009250E1"/>
    <w:rsid w:val="00942F8A"/>
    <w:rsid w:val="00945F66"/>
    <w:rsid w:val="009505B0"/>
    <w:rsid w:val="00952DA9"/>
    <w:rsid w:val="009530FB"/>
    <w:rsid w:val="0095748A"/>
    <w:rsid w:val="00957827"/>
    <w:rsid w:val="009626D6"/>
    <w:rsid w:val="00971809"/>
    <w:rsid w:val="00973891"/>
    <w:rsid w:val="00980E23"/>
    <w:rsid w:val="009858BC"/>
    <w:rsid w:val="00993484"/>
    <w:rsid w:val="009A0C4C"/>
    <w:rsid w:val="009A179C"/>
    <w:rsid w:val="009A5128"/>
    <w:rsid w:val="009B17A5"/>
    <w:rsid w:val="009B42E7"/>
    <w:rsid w:val="009C263F"/>
    <w:rsid w:val="009C271E"/>
    <w:rsid w:val="009C293D"/>
    <w:rsid w:val="009C3596"/>
    <w:rsid w:val="009D18BD"/>
    <w:rsid w:val="009D7A2C"/>
    <w:rsid w:val="009E030E"/>
    <w:rsid w:val="009E0BB5"/>
    <w:rsid w:val="009E47A3"/>
    <w:rsid w:val="009E6546"/>
    <w:rsid w:val="009F2518"/>
    <w:rsid w:val="009F315C"/>
    <w:rsid w:val="009F3F2F"/>
    <w:rsid w:val="009F4C80"/>
    <w:rsid w:val="00A06DAA"/>
    <w:rsid w:val="00A07878"/>
    <w:rsid w:val="00A121E4"/>
    <w:rsid w:val="00A1534B"/>
    <w:rsid w:val="00A17544"/>
    <w:rsid w:val="00A2258C"/>
    <w:rsid w:val="00A246D4"/>
    <w:rsid w:val="00A26CE4"/>
    <w:rsid w:val="00A31F7C"/>
    <w:rsid w:val="00A44F68"/>
    <w:rsid w:val="00A4775B"/>
    <w:rsid w:val="00A51DFF"/>
    <w:rsid w:val="00A53CDC"/>
    <w:rsid w:val="00A60A52"/>
    <w:rsid w:val="00A71C3F"/>
    <w:rsid w:val="00A76BF2"/>
    <w:rsid w:val="00A81220"/>
    <w:rsid w:val="00A83B7D"/>
    <w:rsid w:val="00A9276A"/>
    <w:rsid w:val="00A9638F"/>
    <w:rsid w:val="00AA0FE5"/>
    <w:rsid w:val="00AA1A82"/>
    <w:rsid w:val="00AC1024"/>
    <w:rsid w:val="00AD2B26"/>
    <w:rsid w:val="00AD6A91"/>
    <w:rsid w:val="00AD6F03"/>
    <w:rsid w:val="00AE2120"/>
    <w:rsid w:val="00AE29C6"/>
    <w:rsid w:val="00AE66B0"/>
    <w:rsid w:val="00AF1C00"/>
    <w:rsid w:val="00B05476"/>
    <w:rsid w:val="00B21D42"/>
    <w:rsid w:val="00B22531"/>
    <w:rsid w:val="00B228DB"/>
    <w:rsid w:val="00B266DF"/>
    <w:rsid w:val="00B311E2"/>
    <w:rsid w:val="00B32695"/>
    <w:rsid w:val="00B34E6D"/>
    <w:rsid w:val="00B37F45"/>
    <w:rsid w:val="00B405CD"/>
    <w:rsid w:val="00B41848"/>
    <w:rsid w:val="00B42640"/>
    <w:rsid w:val="00B45752"/>
    <w:rsid w:val="00B45D26"/>
    <w:rsid w:val="00B51203"/>
    <w:rsid w:val="00B549C5"/>
    <w:rsid w:val="00B5714D"/>
    <w:rsid w:val="00B57EC0"/>
    <w:rsid w:val="00B60178"/>
    <w:rsid w:val="00B673B7"/>
    <w:rsid w:val="00B82115"/>
    <w:rsid w:val="00B86B4F"/>
    <w:rsid w:val="00B87280"/>
    <w:rsid w:val="00B8762B"/>
    <w:rsid w:val="00B92919"/>
    <w:rsid w:val="00B92A27"/>
    <w:rsid w:val="00B96888"/>
    <w:rsid w:val="00BA0C34"/>
    <w:rsid w:val="00BA0C6B"/>
    <w:rsid w:val="00BB173A"/>
    <w:rsid w:val="00BB419F"/>
    <w:rsid w:val="00BC3F8C"/>
    <w:rsid w:val="00BC4BB2"/>
    <w:rsid w:val="00BD2F78"/>
    <w:rsid w:val="00BD4785"/>
    <w:rsid w:val="00BD5A32"/>
    <w:rsid w:val="00BF2226"/>
    <w:rsid w:val="00BF4A6B"/>
    <w:rsid w:val="00BF4DF5"/>
    <w:rsid w:val="00C0088E"/>
    <w:rsid w:val="00C0385E"/>
    <w:rsid w:val="00C16B3A"/>
    <w:rsid w:val="00C234B2"/>
    <w:rsid w:val="00C24196"/>
    <w:rsid w:val="00C332FB"/>
    <w:rsid w:val="00C3560F"/>
    <w:rsid w:val="00C4064A"/>
    <w:rsid w:val="00C4679A"/>
    <w:rsid w:val="00C46922"/>
    <w:rsid w:val="00C510E9"/>
    <w:rsid w:val="00C56CD9"/>
    <w:rsid w:val="00C618AB"/>
    <w:rsid w:val="00C72947"/>
    <w:rsid w:val="00C7615E"/>
    <w:rsid w:val="00C80A75"/>
    <w:rsid w:val="00C97D14"/>
    <w:rsid w:val="00CA074B"/>
    <w:rsid w:val="00CA64A0"/>
    <w:rsid w:val="00CB3C9D"/>
    <w:rsid w:val="00CC1F9B"/>
    <w:rsid w:val="00CC21F2"/>
    <w:rsid w:val="00CC4DD5"/>
    <w:rsid w:val="00CC7278"/>
    <w:rsid w:val="00CD333E"/>
    <w:rsid w:val="00CD6CB4"/>
    <w:rsid w:val="00CE0520"/>
    <w:rsid w:val="00CE22B9"/>
    <w:rsid w:val="00CE33A2"/>
    <w:rsid w:val="00D06B93"/>
    <w:rsid w:val="00D20074"/>
    <w:rsid w:val="00D218EC"/>
    <w:rsid w:val="00D222EC"/>
    <w:rsid w:val="00D33A89"/>
    <w:rsid w:val="00D346F5"/>
    <w:rsid w:val="00D36728"/>
    <w:rsid w:val="00D375C7"/>
    <w:rsid w:val="00D3EB3C"/>
    <w:rsid w:val="00D40253"/>
    <w:rsid w:val="00D43FCC"/>
    <w:rsid w:val="00D44127"/>
    <w:rsid w:val="00D525FD"/>
    <w:rsid w:val="00D53DFC"/>
    <w:rsid w:val="00D613AF"/>
    <w:rsid w:val="00D65E1F"/>
    <w:rsid w:val="00D70881"/>
    <w:rsid w:val="00D754ED"/>
    <w:rsid w:val="00D76022"/>
    <w:rsid w:val="00D9276D"/>
    <w:rsid w:val="00DA7C38"/>
    <w:rsid w:val="00DB1C8D"/>
    <w:rsid w:val="00DB2800"/>
    <w:rsid w:val="00DB6D83"/>
    <w:rsid w:val="00DC5051"/>
    <w:rsid w:val="00DC7061"/>
    <w:rsid w:val="00DD2842"/>
    <w:rsid w:val="00DE0C86"/>
    <w:rsid w:val="00DE1D9D"/>
    <w:rsid w:val="00DE291A"/>
    <w:rsid w:val="00DE6154"/>
    <w:rsid w:val="00DF1526"/>
    <w:rsid w:val="00DF3CBD"/>
    <w:rsid w:val="00E0102E"/>
    <w:rsid w:val="00E0106D"/>
    <w:rsid w:val="00E0196C"/>
    <w:rsid w:val="00E05194"/>
    <w:rsid w:val="00E0659F"/>
    <w:rsid w:val="00E10002"/>
    <w:rsid w:val="00E16C89"/>
    <w:rsid w:val="00E2136F"/>
    <w:rsid w:val="00E22EA0"/>
    <w:rsid w:val="00E25B12"/>
    <w:rsid w:val="00E2601E"/>
    <w:rsid w:val="00E260B5"/>
    <w:rsid w:val="00E26314"/>
    <w:rsid w:val="00E3323F"/>
    <w:rsid w:val="00E3631C"/>
    <w:rsid w:val="00E412BE"/>
    <w:rsid w:val="00E53389"/>
    <w:rsid w:val="00E53CC1"/>
    <w:rsid w:val="00E55690"/>
    <w:rsid w:val="00E56BB9"/>
    <w:rsid w:val="00E63ADF"/>
    <w:rsid w:val="00E63D9A"/>
    <w:rsid w:val="00E74A7A"/>
    <w:rsid w:val="00E81F45"/>
    <w:rsid w:val="00E842D9"/>
    <w:rsid w:val="00E87D9E"/>
    <w:rsid w:val="00E92BC1"/>
    <w:rsid w:val="00E93D29"/>
    <w:rsid w:val="00E9549D"/>
    <w:rsid w:val="00EA21EF"/>
    <w:rsid w:val="00EB0236"/>
    <w:rsid w:val="00EB1E4E"/>
    <w:rsid w:val="00EB488C"/>
    <w:rsid w:val="00EB7727"/>
    <w:rsid w:val="00EC0D65"/>
    <w:rsid w:val="00EC5419"/>
    <w:rsid w:val="00ED3AEE"/>
    <w:rsid w:val="00ED3FE4"/>
    <w:rsid w:val="00EE5BA0"/>
    <w:rsid w:val="00F00D2F"/>
    <w:rsid w:val="00F07A7F"/>
    <w:rsid w:val="00F15EB6"/>
    <w:rsid w:val="00F21651"/>
    <w:rsid w:val="00F222BC"/>
    <w:rsid w:val="00F37D27"/>
    <w:rsid w:val="00F43214"/>
    <w:rsid w:val="00F55201"/>
    <w:rsid w:val="00F62249"/>
    <w:rsid w:val="00F6364C"/>
    <w:rsid w:val="00F662A9"/>
    <w:rsid w:val="00F70112"/>
    <w:rsid w:val="00F713CE"/>
    <w:rsid w:val="00F76129"/>
    <w:rsid w:val="00F813E5"/>
    <w:rsid w:val="00F82901"/>
    <w:rsid w:val="00F82CDE"/>
    <w:rsid w:val="00F90259"/>
    <w:rsid w:val="00F91570"/>
    <w:rsid w:val="00F9214A"/>
    <w:rsid w:val="00FA6B04"/>
    <w:rsid w:val="00FA6FB1"/>
    <w:rsid w:val="00FB3E48"/>
    <w:rsid w:val="00FB4C33"/>
    <w:rsid w:val="00FB7A19"/>
    <w:rsid w:val="00FB7FEF"/>
    <w:rsid w:val="00FC230E"/>
    <w:rsid w:val="00FD0161"/>
    <w:rsid w:val="00FD1BE7"/>
    <w:rsid w:val="00FD24EB"/>
    <w:rsid w:val="00FD2855"/>
    <w:rsid w:val="00FD31CB"/>
    <w:rsid w:val="00FD4EB8"/>
    <w:rsid w:val="00FD5F05"/>
    <w:rsid w:val="00FE0D22"/>
    <w:rsid w:val="00FE4807"/>
    <w:rsid w:val="00FF1676"/>
    <w:rsid w:val="00FF203D"/>
    <w:rsid w:val="00FF2E02"/>
    <w:rsid w:val="012550FD"/>
    <w:rsid w:val="0140E543"/>
    <w:rsid w:val="0160A09E"/>
    <w:rsid w:val="01D292AD"/>
    <w:rsid w:val="0245FFED"/>
    <w:rsid w:val="02FD9664"/>
    <w:rsid w:val="034578FF"/>
    <w:rsid w:val="037C9384"/>
    <w:rsid w:val="03A809D1"/>
    <w:rsid w:val="03A9AFE3"/>
    <w:rsid w:val="03CB97D5"/>
    <w:rsid w:val="03CBB04E"/>
    <w:rsid w:val="03FD3F78"/>
    <w:rsid w:val="04040AEB"/>
    <w:rsid w:val="0437A88A"/>
    <w:rsid w:val="04A698C0"/>
    <w:rsid w:val="04EEEFE5"/>
    <w:rsid w:val="0538B8C7"/>
    <w:rsid w:val="05D3FB8D"/>
    <w:rsid w:val="06DCA795"/>
    <w:rsid w:val="06E8551F"/>
    <w:rsid w:val="06FA51F9"/>
    <w:rsid w:val="0734A7AD"/>
    <w:rsid w:val="0802374D"/>
    <w:rsid w:val="0802DD32"/>
    <w:rsid w:val="086D07D4"/>
    <w:rsid w:val="09166860"/>
    <w:rsid w:val="098F6CDA"/>
    <w:rsid w:val="09B08796"/>
    <w:rsid w:val="09C1121A"/>
    <w:rsid w:val="09C3C7CA"/>
    <w:rsid w:val="0A23DC5D"/>
    <w:rsid w:val="0ABA2AB6"/>
    <w:rsid w:val="0AF967D6"/>
    <w:rsid w:val="0B11108E"/>
    <w:rsid w:val="0B1DE8EC"/>
    <w:rsid w:val="0B1E60A9"/>
    <w:rsid w:val="0C8B3F44"/>
    <w:rsid w:val="0DCE6757"/>
    <w:rsid w:val="0E332117"/>
    <w:rsid w:val="0E4FB31B"/>
    <w:rsid w:val="0E9896DC"/>
    <w:rsid w:val="0EB7D648"/>
    <w:rsid w:val="0F93546B"/>
    <w:rsid w:val="101A9EC3"/>
    <w:rsid w:val="102CE1B9"/>
    <w:rsid w:val="11050B83"/>
    <w:rsid w:val="11637F9B"/>
    <w:rsid w:val="1181A282"/>
    <w:rsid w:val="1186B5BD"/>
    <w:rsid w:val="1190BB20"/>
    <w:rsid w:val="11C1B8B1"/>
    <w:rsid w:val="12E02DA7"/>
    <w:rsid w:val="136DCE0C"/>
    <w:rsid w:val="1375378F"/>
    <w:rsid w:val="1528BCD7"/>
    <w:rsid w:val="158EB271"/>
    <w:rsid w:val="15B2FB6B"/>
    <w:rsid w:val="15B30F03"/>
    <w:rsid w:val="15EE700C"/>
    <w:rsid w:val="16EE97DB"/>
    <w:rsid w:val="17ADD88E"/>
    <w:rsid w:val="17E7FACD"/>
    <w:rsid w:val="180B3287"/>
    <w:rsid w:val="1848E929"/>
    <w:rsid w:val="184BC14C"/>
    <w:rsid w:val="1850CA31"/>
    <w:rsid w:val="18B0FDB8"/>
    <w:rsid w:val="18CB79BA"/>
    <w:rsid w:val="193D7980"/>
    <w:rsid w:val="19CE5965"/>
    <w:rsid w:val="19E9FF2B"/>
    <w:rsid w:val="1A034AF5"/>
    <w:rsid w:val="1A2A8EFD"/>
    <w:rsid w:val="1A902F89"/>
    <w:rsid w:val="1AA1D392"/>
    <w:rsid w:val="1B64E4E8"/>
    <w:rsid w:val="1B8CEDA1"/>
    <w:rsid w:val="1BA1673D"/>
    <w:rsid w:val="1BDF59A3"/>
    <w:rsid w:val="1C0DD170"/>
    <w:rsid w:val="1C484B7B"/>
    <w:rsid w:val="1C5DC240"/>
    <w:rsid w:val="1CACA2F8"/>
    <w:rsid w:val="1CCB72DE"/>
    <w:rsid w:val="1CF759D0"/>
    <w:rsid w:val="1D3227AC"/>
    <w:rsid w:val="1D3842D7"/>
    <w:rsid w:val="1D6C3465"/>
    <w:rsid w:val="1D6E44E9"/>
    <w:rsid w:val="1DC34685"/>
    <w:rsid w:val="1DC7ACF0"/>
    <w:rsid w:val="1DD491AF"/>
    <w:rsid w:val="1DFF6FA4"/>
    <w:rsid w:val="1E07C52B"/>
    <w:rsid w:val="1E165F0C"/>
    <w:rsid w:val="1E47C7D7"/>
    <w:rsid w:val="1E6F585A"/>
    <w:rsid w:val="1EA2676F"/>
    <w:rsid w:val="1EBC55BF"/>
    <w:rsid w:val="1EC311AC"/>
    <w:rsid w:val="1EE7E729"/>
    <w:rsid w:val="1F060122"/>
    <w:rsid w:val="1F452AF6"/>
    <w:rsid w:val="1F4E3D31"/>
    <w:rsid w:val="1F96412F"/>
    <w:rsid w:val="1FAF79C0"/>
    <w:rsid w:val="1FE63D60"/>
    <w:rsid w:val="1FFCECCD"/>
    <w:rsid w:val="2072AA96"/>
    <w:rsid w:val="2086ADE0"/>
    <w:rsid w:val="209074F1"/>
    <w:rsid w:val="20BAD12E"/>
    <w:rsid w:val="20D75DFC"/>
    <w:rsid w:val="21086335"/>
    <w:rsid w:val="212C6A7D"/>
    <w:rsid w:val="21820DC1"/>
    <w:rsid w:val="21ADDE1A"/>
    <w:rsid w:val="21C78381"/>
    <w:rsid w:val="224DB4C9"/>
    <w:rsid w:val="22704E95"/>
    <w:rsid w:val="22E5791C"/>
    <w:rsid w:val="23B2F735"/>
    <w:rsid w:val="23C53D49"/>
    <w:rsid w:val="23F8C34E"/>
    <w:rsid w:val="2466C02A"/>
    <w:rsid w:val="246965E2"/>
    <w:rsid w:val="24FD6FD7"/>
    <w:rsid w:val="252DB58D"/>
    <w:rsid w:val="255CD1A9"/>
    <w:rsid w:val="25D53B20"/>
    <w:rsid w:val="25F5D20F"/>
    <w:rsid w:val="25F662C2"/>
    <w:rsid w:val="2642E85A"/>
    <w:rsid w:val="27529FC1"/>
    <w:rsid w:val="27CBD34F"/>
    <w:rsid w:val="2861CA33"/>
    <w:rsid w:val="290AC463"/>
    <w:rsid w:val="294174A2"/>
    <w:rsid w:val="297ECAF2"/>
    <w:rsid w:val="299F784C"/>
    <w:rsid w:val="29D6A38A"/>
    <w:rsid w:val="2B0D02DF"/>
    <w:rsid w:val="2B626882"/>
    <w:rsid w:val="2B6D0681"/>
    <w:rsid w:val="2B96671C"/>
    <w:rsid w:val="2B980A73"/>
    <w:rsid w:val="2BA5A517"/>
    <w:rsid w:val="2BFFF3D4"/>
    <w:rsid w:val="2C157570"/>
    <w:rsid w:val="2D36396A"/>
    <w:rsid w:val="2D69012A"/>
    <w:rsid w:val="2DC66D2C"/>
    <w:rsid w:val="2DCFE517"/>
    <w:rsid w:val="2E9CEE14"/>
    <w:rsid w:val="2EC3EDD6"/>
    <w:rsid w:val="2EDDC38C"/>
    <w:rsid w:val="2F018D7E"/>
    <w:rsid w:val="2F01C4E0"/>
    <w:rsid w:val="2F87C531"/>
    <w:rsid w:val="300E859F"/>
    <w:rsid w:val="31094465"/>
    <w:rsid w:val="315BB5C6"/>
    <w:rsid w:val="31686198"/>
    <w:rsid w:val="318018E1"/>
    <w:rsid w:val="31ABEFAA"/>
    <w:rsid w:val="320F60CA"/>
    <w:rsid w:val="323CBDBC"/>
    <w:rsid w:val="324688DB"/>
    <w:rsid w:val="326F5845"/>
    <w:rsid w:val="329FAE17"/>
    <w:rsid w:val="32CA839A"/>
    <w:rsid w:val="330A9041"/>
    <w:rsid w:val="33232C6D"/>
    <w:rsid w:val="339E61B5"/>
    <w:rsid w:val="33A17901"/>
    <w:rsid w:val="33C2F0A1"/>
    <w:rsid w:val="33CA95D2"/>
    <w:rsid w:val="33DD6CE9"/>
    <w:rsid w:val="33F0DA06"/>
    <w:rsid w:val="34C0DFDD"/>
    <w:rsid w:val="352FD3DF"/>
    <w:rsid w:val="353D4962"/>
    <w:rsid w:val="35EE5685"/>
    <w:rsid w:val="36387793"/>
    <w:rsid w:val="3665CAAE"/>
    <w:rsid w:val="368EE0B3"/>
    <w:rsid w:val="36CB31A1"/>
    <w:rsid w:val="36D8484C"/>
    <w:rsid w:val="37141F65"/>
    <w:rsid w:val="37463D44"/>
    <w:rsid w:val="3755A05D"/>
    <w:rsid w:val="38019B0F"/>
    <w:rsid w:val="385A9B84"/>
    <w:rsid w:val="39396E92"/>
    <w:rsid w:val="3955210E"/>
    <w:rsid w:val="39CA67A0"/>
    <w:rsid w:val="39DB3805"/>
    <w:rsid w:val="39F79228"/>
    <w:rsid w:val="3A12B878"/>
    <w:rsid w:val="3A2AE5DA"/>
    <w:rsid w:val="3A343CE5"/>
    <w:rsid w:val="3A4730FE"/>
    <w:rsid w:val="3B872D17"/>
    <w:rsid w:val="3C0C7221"/>
    <w:rsid w:val="3C40B740"/>
    <w:rsid w:val="3C80AA28"/>
    <w:rsid w:val="3CF0FFB2"/>
    <w:rsid w:val="3D18BD68"/>
    <w:rsid w:val="3D2F32EA"/>
    <w:rsid w:val="3DA670BC"/>
    <w:rsid w:val="3DB57EC8"/>
    <w:rsid w:val="3DB8FFF4"/>
    <w:rsid w:val="3DE5D03E"/>
    <w:rsid w:val="3EAB495E"/>
    <w:rsid w:val="3EE6C69E"/>
    <w:rsid w:val="3F8043AC"/>
    <w:rsid w:val="3F842E7D"/>
    <w:rsid w:val="405C44D6"/>
    <w:rsid w:val="405CF813"/>
    <w:rsid w:val="4083DB4B"/>
    <w:rsid w:val="408EA200"/>
    <w:rsid w:val="40932473"/>
    <w:rsid w:val="40B11C18"/>
    <w:rsid w:val="40F5AAE8"/>
    <w:rsid w:val="411BA199"/>
    <w:rsid w:val="414E4CDB"/>
    <w:rsid w:val="41A5A33E"/>
    <w:rsid w:val="41DE6B8F"/>
    <w:rsid w:val="42417363"/>
    <w:rsid w:val="4336140C"/>
    <w:rsid w:val="445FE774"/>
    <w:rsid w:val="447B1851"/>
    <w:rsid w:val="450517C6"/>
    <w:rsid w:val="454E64D5"/>
    <w:rsid w:val="466C3605"/>
    <w:rsid w:val="46C9A0BB"/>
    <w:rsid w:val="471097CC"/>
    <w:rsid w:val="4716BA39"/>
    <w:rsid w:val="4730B11D"/>
    <w:rsid w:val="47BED64D"/>
    <w:rsid w:val="47E04391"/>
    <w:rsid w:val="48B66AF1"/>
    <w:rsid w:val="4A00DC0D"/>
    <w:rsid w:val="4A18C9AB"/>
    <w:rsid w:val="4A2DFC82"/>
    <w:rsid w:val="4A61B094"/>
    <w:rsid w:val="4A646A45"/>
    <w:rsid w:val="4A8A8F83"/>
    <w:rsid w:val="4A9657CD"/>
    <w:rsid w:val="4AB2FD06"/>
    <w:rsid w:val="4B0358BE"/>
    <w:rsid w:val="4BD11C68"/>
    <w:rsid w:val="4BD4129E"/>
    <w:rsid w:val="4BE9CE98"/>
    <w:rsid w:val="4BF948BF"/>
    <w:rsid w:val="4C370100"/>
    <w:rsid w:val="4C370C4B"/>
    <w:rsid w:val="4CE08AB6"/>
    <w:rsid w:val="4D41ED56"/>
    <w:rsid w:val="4DD2FDB2"/>
    <w:rsid w:val="4DDC294B"/>
    <w:rsid w:val="4E052ABE"/>
    <w:rsid w:val="4E05518F"/>
    <w:rsid w:val="4E0F8EDA"/>
    <w:rsid w:val="4E3F21C1"/>
    <w:rsid w:val="4E89AD20"/>
    <w:rsid w:val="4EBBE2B9"/>
    <w:rsid w:val="4ECA7B30"/>
    <w:rsid w:val="4EDEAB2C"/>
    <w:rsid w:val="4EF6B87D"/>
    <w:rsid w:val="4F5AE03F"/>
    <w:rsid w:val="4F8A3990"/>
    <w:rsid w:val="4FDD357C"/>
    <w:rsid w:val="5005AC87"/>
    <w:rsid w:val="504A161F"/>
    <w:rsid w:val="50538E8E"/>
    <w:rsid w:val="50AB86D6"/>
    <w:rsid w:val="50C80428"/>
    <w:rsid w:val="5143BDAF"/>
    <w:rsid w:val="5184A8AD"/>
    <w:rsid w:val="51FA2E2A"/>
    <w:rsid w:val="521731DE"/>
    <w:rsid w:val="52529AEA"/>
    <w:rsid w:val="52993BB5"/>
    <w:rsid w:val="529F2FEE"/>
    <w:rsid w:val="52A85580"/>
    <w:rsid w:val="5314E473"/>
    <w:rsid w:val="53AEE47C"/>
    <w:rsid w:val="53B6A488"/>
    <w:rsid w:val="53DCE226"/>
    <w:rsid w:val="53ED8892"/>
    <w:rsid w:val="54418F36"/>
    <w:rsid w:val="545B9846"/>
    <w:rsid w:val="54C9D1BD"/>
    <w:rsid w:val="54CCB25B"/>
    <w:rsid w:val="54E9A180"/>
    <w:rsid w:val="55157EAC"/>
    <w:rsid w:val="5527E1CA"/>
    <w:rsid w:val="55418AA7"/>
    <w:rsid w:val="5565CCCB"/>
    <w:rsid w:val="557A3455"/>
    <w:rsid w:val="5690D300"/>
    <w:rsid w:val="5737ED26"/>
    <w:rsid w:val="576C8181"/>
    <w:rsid w:val="5778DC94"/>
    <w:rsid w:val="57BA93B4"/>
    <w:rsid w:val="57E9B8AC"/>
    <w:rsid w:val="5890EF9A"/>
    <w:rsid w:val="58B3BB01"/>
    <w:rsid w:val="58BB8E52"/>
    <w:rsid w:val="590ED941"/>
    <w:rsid w:val="59497823"/>
    <w:rsid w:val="59918BA1"/>
    <w:rsid w:val="59ECEB39"/>
    <w:rsid w:val="5A336BD1"/>
    <w:rsid w:val="5A416530"/>
    <w:rsid w:val="5A7AC924"/>
    <w:rsid w:val="5AFBB8AE"/>
    <w:rsid w:val="5AFE7452"/>
    <w:rsid w:val="5B37293F"/>
    <w:rsid w:val="5B4A9795"/>
    <w:rsid w:val="5BA82EFA"/>
    <w:rsid w:val="5BD50E4F"/>
    <w:rsid w:val="5C012EB3"/>
    <w:rsid w:val="5C04E32D"/>
    <w:rsid w:val="5C0FACC4"/>
    <w:rsid w:val="5C6B7E3D"/>
    <w:rsid w:val="5C9FC54B"/>
    <w:rsid w:val="5CB011C8"/>
    <w:rsid w:val="5D1340EC"/>
    <w:rsid w:val="5D5E36BB"/>
    <w:rsid w:val="5D70DEB0"/>
    <w:rsid w:val="5D9D463C"/>
    <w:rsid w:val="5DBDF4FB"/>
    <w:rsid w:val="5EB8D010"/>
    <w:rsid w:val="5F01C5DF"/>
    <w:rsid w:val="5F0EF60A"/>
    <w:rsid w:val="5F1369F9"/>
    <w:rsid w:val="5F498965"/>
    <w:rsid w:val="601327E9"/>
    <w:rsid w:val="60209293"/>
    <w:rsid w:val="6042293C"/>
    <w:rsid w:val="606A88A6"/>
    <w:rsid w:val="60C42CFB"/>
    <w:rsid w:val="60D7DF49"/>
    <w:rsid w:val="613B0B9B"/>
    <w:rsid w:val="617B1178"/>
    <w:rsid w:val="61CDC564"/>
    <w:rsid w:val="61DF3014"/>
    <w:rsid w:val="620AFE41"/>
    <w:rsid w:val="6217D183"/>
    <w:rsid w:val="62727989"/>
    <w:rsid w:val="6276E816"/>
    <w:rsid w:val="62FF6A17"/>
    <w:rsid w:val="63CF85AC"/>
    <w:rsid w:val="642AF1F1"/>
    <w:rsid w:val="643405F6"/>
    <w:rsid w:val="646B9448"/>
    <w:rsid w:val="64809265"/>
    <w:rsid w:val="64927D92"/>
    <w:rsid w:val="6492A463"/>
    <w:rsid w:val="65307AB3"/>
    <w:rsid w:val="65505660"/>
    <w:rsid w:val="6564ECCC"/>
    <w:rsid w:val="657E41D4"/>
    <w:rsid w:val="65D32AB5"/>
    <w:rsid w:val="65FF6C4D"/>
    <w:rsid w:val="6651CDFE"/>
    <w:rsid w:val="66FE7936"/>
    <w:rsid w:val="67AFC6F7"/>
    <w:rsid w:val="68A38870"/>
    <w:rsid w:val="68AC825A"/>
    <w:rsid w:val="68D0D296"/>
    <w:rsid w:val="68F749A0"/>
    <w:rsid w:val="6924B857"/>
    <w:rsid w:val="69FAECDA"/>
    <w:rsid w:val="6A759BC4"/>
    <w:rsid w:val="6B0129F2"/>
    <w:rsid w:val="6B35E67F"/>
    <w:rsid w:val="6B619EB0"/>
    <w:rsid w:val="6BCF5625"/>
    <w:rsid w:val="6BF71629"/>
    <w:rsid w:val="6C1C3B7C"/>
    <w:rsid w:val="6C4DCC6B"/>
    <w:rsid w:val="6D2AFAC0"/>
    <w:rsid w:val="6D756459"/>
    <w:rsid w:val="6DDD9046"/>
    <w:rsid w:val="6E1E333D"/>
    <w:rsid w:val="6EC074A0"/>
    <w:rsid w:val="6F504F75"/>
    <w:rsid w:val="6F6791E6"/>
    <w:rsid w:val="701C2964"/>
    <w:rsid w:val="701E6448"/>
    <w:rsid w:val="7044CE88"/>
    <w:rsid w:val="705B20A0"/>
    <w:rsid w:val="70721616"/>
    <w:rsid w:val="707A7DC2"/>
    <w:rsid w:val="7095A875"/>
    <w:rsid w:val="715644A6"/>
    <w:rsid w:val="715D7D78"/>
    <w:rsid w:val="71759421"/>
    <w:rsid w:val="71F6D436"/>
    <w:rsid w:val="7229D647"/>
    <w:rsid w:val="72364085"/>
    <w:rsid w:val="732F129E"/>
    <w:rsid w:val="733FC45B"/>
    <w:rsid w:val="7370E1D5"/>
    <w:rsid w:val="738F9D68"/>
    <w:rsid w:val="73B102F7"/>
    <w:rsid w:val="73EA66AC"/>
    <w:rsid w:val="74062056"/>
    <w:rsid w:val="740B9241"/>
    <w:rsid w:val="743B9986"/>
    <w:rsid w:val="7468259B"/>
    <w:rsid w:val="74C74380"/>
    <w:rsid w:val="751DF4DF"/>
    <w:rsid w:val="7565A29D"/>
    <w:rsid w:val="7633391D"/>
    <w:rsid w:val="76961E6F"/>
    <w:rsid w:val="7716978E"/>
    <w:rsid w:val="775D5833"/>
    <w:rsid w:val="7789D3B5"/>
    <w:rsid w:val="77C9598A"/>
    <w:rsid w:val="782E55BD"/>
    <w:rsid w:val="78BA9EDE"/>
    <w:rsid w:val="78E06560"/>
    <w:rsid w:val="79E98456"/>
    <w:rsid w:val="7A087FC1"/>
    <w:rsid w:val="7A174CE9"/>
    <w:rsid w:val="7AFE3EC4"/>
    <w:rsid w:val="7BD183F7"/>
    <w:rsid w:val="7C00073B"/>
    <w:rsid w:val="7CEDE7E7"/>
    <w:rsid w:val="7D468B80"/>
    <w:rsid w:val="7D719FFA"/>
    <w:rsid w:val="7DFFDDB5"/>
    <w:rsid w:val="7E8F25AC"/>
    <w:rsid w:val="7EBDE212"/>
    <w:rsid w:val="7ECF362F"/>
    <w:rsid w:val="7EF8F323"/>
    <w:rsid w:val="7F44E4C4"/>
    <w:rsid w:val="7F44F4ED"/>
    <w:rsid w:val="7FED1970"/>
    <w:rsid w:val="7FF4F47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DFF386E"/>
  <w15:docId w15:val="{BA81D1ED-18FA-45C2-B44C-08D6AECA7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80B1C"/>
  </w:style>
  <w:style w:type="paragraph" w:styleId="Heading1">
    <w:name w:val="heading 1"/>
    <w:basedOn w:val="Normal"/>
    <w:next w:val="Normal"/>
    <w:link w:val="Heading1Char"/>
    <w:uiPriority w:val="9"/>
    <w:qFormat/>
    <w:rsid w:val="005A20B8"/>
    <w:pPr>
      <w:keepNext/>
      <w:keepLines/>
      <w:spacing w:before="480" w:after="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07FF3"/>
    <w:pPr>
      <w:keepNext/>
      <w:keepLines/>
      <w:spacing w:before="200" w:after="0"/>
      <w:outlineLvl w:val="1"/>
    </w:pPr>
    <w:rPr>
      <w:rFonts w:asciiTheme="majorHAnsi" w:hAnsiTheme="majorHAnsi" w:eastAsiaTheme="majorEastAsia"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07FF3"/>
    <w:pPr>
      <w:keepNext/>
      <w:keepLines/>
      <w:spacing w:before="200" w:after="0"/>
      <w:outlineLvl w:val="2"/>
    </w:pPr>
    <w:rPr>
      <w:rFonts w:asciiTheme="majorHAnsi" w:hAnsiTheme="majorHAnsi" w:eastAsiaTheme="majorEastAsia" w:cstheme="majorBidi"/>
      <w:b/>
      <w:bCs/>
      <w:color w:val="4F81BD" w:themeColor="accent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207E3B"/>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207E3B"/>
    <w:rPr>
      <w:rFonts w:ascii="Tahoma" w:hAnsi="Tahoma" w:cs="Tahoma"/>
      <w:sz w:val="16"/>
      <w:szCs w:val="16"/>
    </w:rPr>
  </w:style>
  <w:style w:type="paragraph" w:styleId="Header">
    <w:name w:val="header"/>
    <w:basedOn w:val="Normal"/>
    <w:link w:val="HeaderChar"/>
    <w:uiPriority w:val="99"/>
    <w:unhideWhenUsed/>
    <w:rsid w:val="00207E3B"/>
    <w:pPr>
      <w:tabs>
        <w:tab w:val="center" w:pos="4513"/>
        <w:tab w:val="right" w:pos="9026"/>
      </w:tabs>
      <w:spacing w:after="0" w:line="240" w:lineRule="auto"/>
    </w:pPr>
  </w:style>
  <w:style w:type="character" w:styleId="HeaderChar" w:customStyle="1">
    <w:name w:val="Header Char"/>
    <w:basedOn w:val="DefaultParagraphFont"/>
    <w:link w:val="Header"/>
    <w:uiPriority w:val="99"/>
    <w:rsid w:val="00207E3B"/>
  </w:style>
  <w:style w:type="paragraph" w:styleId="Footer">
    <w:name w:val="footer"/>
    <w:basedOn w:val="Normal"/>
    <w:link w:val="FooterChar"/>
    <w:uiPriority w:val="99"/>
    <w:unhideWhenUsed/>
    <w:rsid w:val="00207E3B"/>
    <w:pPr>
      <w:tabs>
        <w:tab w:val="center" w:pos="4513"/>
        <w:tab w:val="right" w:pos="9026"/>
      </w:tabs>
      <w:spacing w:after="0" w:line="240" w:lineRule="auto"/>
    </w:pPr>
  </w:style>
  <w:style w:type="character" w:styleId="FooterChar" w:customStyle="1">
    <w:name w:val="Footer Char"/>
    <w:basedOn w:val="DefaultParagraphFont"/>
    <w:link w:val="Footer"/>
    <w:uiPriority w:val="99"/>
    <w:rsid w:val="00207E3B"/>
  </w:style>
  <w:style w:type="character" w:styleId="CommentReference">
    <w:name w:val="annotation reference"/>
    <w:basedOn w:val="DefaultParagraphFont"/>
    <w:uiPriority w:val="99"/>
    <w:semiHidden/>
    <w:unhideWhenUsed/>
    <w:rsid w:val="00754CE2"/>
    <w:rPr>
      <w:sz w:val="16"/>
      <w:szCs w:val="16"/>
    </w:rPr>
  </w:style>
  <w:style w:type="paragraph" w:styleId="CommentText">
    <w:name w:val="annotation text"/>
    <w:basedOn w:val="Normal"/>
    <w:link w:val="CommentTextChar"/>
    <w:uiPriority w:val="99"/>
    <w:semiHidden/>
    <w:unhideWhenUsed/>
    <w:rsid w:val="00754CE2"/>
    <w:pPr>
      <w:spacing w:line="240" w:lineRule="auto"/>
    </w:pPr>
    <w:rPr>
      <w:sz w:val="20"/>
      <w:szCs w:val="20"/>
    </w:rPr>
  </w:style>
  <w:style w:type="character" w:styleId="CommentTextChar" w:customStyle="1">
    <w:name w:val="Comment Text Char"/>
    <w:basedOn w:val="DefaultParagraphFont"/>
    <w:link w:val="CommentText"/>
    <w:uiPriority w:val="99"/>
    <w:semiHidden/>
    <w:rsid w:val="00754CE2"/>
    <w:rPr>
      <w:sz w:val="20"/>
      <w:szCs w:val="20"/>
    </w:rPr>
  </w:style>
  <w:style w:type="paragraph" w:styleId="CommentSubject">
    <w:name w:val="annotation subject"/>
    <w:basedOn w:val="CommentText"/>
    <w:next w:val="CommentText"/>
    <w:link w:val="CommentSubjectChar"/>
    <w:uiPriority w:val="99"/>
    <w:semiHidden/>
    <w:unhideWhenUsed/>
    <w:rsid w:val="00754CE2"/>
    <w:rPr>
      <w:b/>
      <w:bCs/>
    </w:rPr>
  </w:style>
  <w:style w:type="character" w:styleId="CommentSubjectChar" w:customStyle="1">
    <w:name w:val="Comment Subject Char"/>
    <w:basedOn w:val="CommentTextChar"/>
    <w:link w:val="CommentSubject"/>
    <w:uiPriority w:val="99"/>
    <w:semiHidden/>
    <w:rsid w:val="00754CE2"/>
    <w:rPr>
      <w:b/>
      <w:bCs/>
      <w:sz w:val="20"/>
      <w:szCs w:val="20"/>
    </w:rPr>
  </w:style>
  <w:style w:type="paragraph" w:styleId="ListParagraph">
    <w:name w:val="List Paragraph"/>
    <w:basedOn w:val="Normal"/>
    <w:uiPriority w:val="34"/>
    <w:qFormat/>
    <w:rsid w:val="002B238C"/>
    <w:pPr>
      <w:ind w:left="720"/>
      <w:contextualSpacing/>
    </w:pPr>
  </w:style>
  <w:style w:type="character" w:styleId="Hyperlink">
    <w:name w:val="Hyperlink"/>
    <w:basedOn w:val="DefaultParagraphFont"/>
    <w:uiPriority w:val="99"/>
    <w:unhideWhenUsed/>
    <w:rsid w:val="00BD5A32"/>
    <w:rPr>
      <w:color w:val="0000FF" w:themeColor="hyperlink"/>
      <w:u w:val="single"/>
    </w:rPr>
  </w:style>
  <w:style w:type="character" w:styleId="apple-converted-space" w:customStyle="1">
    <w:name w:val="apple-converted-space"/>
    <w:basedOn w:val="DefaultParagraphFont"/>
    <w:rsid w:val="00185474"/>
  </w:style>
  <w:style w:type="character" w:styleId="FollowedHyperlink">
    <w:name w:val="FollowedHyperlink"/>
    <w:basedOn w:val="DefaultParagraphFont"/>
    <w:uiPriority w:val="99"/>
    <w:semiHidden/>
    <w:unhideWhenUsed/>
    <w:rsid w:val="00B82115"/>
    <w:rPr>
      <w:color w:val="800080" w:themeColor="followedHyperlink"/>
      <w:u w:val="single"/>
    </w:rPr>
  </w:style>
  <w:style w:type="paragraph" w:styleId="Caption">
    <w:name w:val="caption"/>
    <w:basedOn w:val="Normal"/>
    <w:next w:val="Normal"/>
    <w:uiPriority w:val="35"/>
    <w:unhideWhenUsed/>
    <w:qFormat/>
    <w:rsid w:val="00D40253"/>
    <w:pPr>
      <w:spacing w:line="240" w:lineRule="auto"/>
    </w:pPr>
    <w:rPr>
      <w:b/>
      <w:bCs/>
      <w:color w:val="4F81BD" w:themeColor="accent1"/>
      <w:sz w:val="18"/>
      <w:szCs w:val="18"/>
    </w:rPr>
  </w:style>
  <w:style w:type="paragraph" w:styleId="EndnoteText">
    <w:name w:val="endnote text"/>
    <w:basedOn w:val="Normal"/>
    <w:link w:val="EndnoteTextChar"/>
    <w:uiPriority w:val="99"/>
    <w:semiHidden/>
    <w:unhideWhenUsed/>
    <w:rsid w:val="00FD2855"/>
    <w:pPr>
      <w:spacing w:after="0" w:line="240" w:lineRule="auto"/>
    </w:pPr>
    <w:rPr>
      <w:sz w:val="20"/>
      <w:szCs w:val="20"/>
    </w:rPr>
  </w:style>
  <w:style w:type="character" w:styleId="EndnoteTextChar" w:customStyle="1">
    <w:name w:val="Endnote Text Char"/>
    <w:basedOn w:val="DefaultParagraphFont"/>
    <w:link w:val="EndnoteText"/>
    <w:uiPriority w:val="99"/>
    <w:semiHidden/>
    <w:rsid w:val="00FD2855"/>
    <w:rPr>
      <w:sz w:val="20"/>
      <w:szCs w:val="20"/>
    </w:rPr>
  </w:style>
  <w:style w:type="character" w:styleId="EndnoteReference">
    <w:name w:val="endnote reference"/>
    <w:basedOn w:val="DefaultParagraphFont"/>
    <w:uiPriority w:val="99"/>
    <w:semiHidden/>
    <w:unhideWhenUsed/>
    <w:rsid w:val="00FD2855"/>
    <w:rPr>
      <w:vertAlign w:val="superscript"/>
    </w:rPr>
  </w:style>
  <w:style w:type="paragraph" w:styleId="FootnoteText">
    <w:name w:val="footnote text"/>
    <w:basedOn w:val="Normal"/>
    <w:link w:val="FootnoteTextChar"/>
    <w:uiPriority w:val="99"/>
    <w:semiHidden/>
    <w:unhideWhenUsed/>
    <w:rsid w:val="00FD2855"/>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FD2855"/>
    <w:rPr>
      <w:sz w:val="20"/>
      <w:szCs w:val="20"/>
    </w:rPr>
  </w:style>
  <w:style w:type="character" w:styleId="FootnoteReference">
    <w:name w:val="footnote reference"/>
    <w:basedOn w:val="DefaultParagraphFont"/>
    <w:uiPriority w:val="99"/>
    <w:semiHidden/>
    <w:unhideWhenUsed/>
    <w:rsid w:val="00FD2855"/>
    <w:rPr>
      <w:vertAlign w:val="superscript"/>
    </w:rPr>
  </w:style>
  <w:style w:type="character" w:styleId="Heading3Char" w:customStyle="1">
    <w:name w:val="Heading 3 Char"/>
    <w:basedOn w:val="DefaultParagraphFont"/>
    <w:link w:val="Heading3"/>
    <w:uiPriority w:val="9"/>
    <w:semiHidden/>
    <w:rsid w:val="00907FF3"/>
    <w:rPr>
      <w:rFonts w:asciiTheme="majorHAnsi" w:hAnsiTheme="majorHAnsi" w:eastAsiaTheme="majorEastAsia" w:cstheme="majorBidi"/>
      <w:b/>
      <w:bCs/>
      <w:color w:val="4F81BD" w:themeColor="accent1"/>
    </w:rPr>
  </w:style>
  <w:style w:type="character" w:styleId="Heading2Char" w:customStyle="1">
    <w:name w:val="Heading 2 Char"/>
    <w:basedOn w:val="DefaultParagraphFont"/>
    <w:link w:val="Heading2"/>
    <w:uiPriority w:val="9"/>
    <w:semiHidden/>
    <w:rsid w:val="00907FF3"/>
    <w:rPr>
      <w:rFonts w:asciiTheme="majorHAnsi" w:hAnsiTheme="majorHAnsi" w:eastAsiaTheme="majorEastAsia" w:cstheme="majorBidi"/>
      <w:b/>
      <w:bCs/>
      <w:color w:val="4F81BD" w:themeColor="accent1"/>
      <w:sz w:val="26"/>
      <w:szCs w:val="26"/>
    </w:rPr>
  </w:style>
  <w:style w:type="table" w:styleId="TableGrid">
    <w:name w:val="Table Grid"/>
    <w:basedOn w:val="TableNormal"/>
    <w:uiPriority w:val="59"/>
    <w:rsid w:val="008C025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semiHidden/>
    <w:unhideWhenUsed/>
    <w:rsid w:val="00267B93"/>
    <w:rPr>
      <w:rFonts w:ascii="Times New Roman" w:hAnsi="Times New Roman" w:cs="Times New Roman"/>
      <w:sz w:val="24"/>
      <w:szCs w:val="24"/>
    </w:rPr>
  </w:style>
  <w:style w:type="character" w:styleId="Heading1Char" w:customStyle="1">
    <w:name w:val="Heading 1 Char"/>
    <w:basedOn w:val="DefaultParagraphFont"/>
    <w:link w:val="Heading1"/>
    <w:uiPriority w:val="9"/>
    <w:rsid w:val="005A20B8"/>
    <w:rPr>
      <w:rFonts w:asciiTheme="majorHAnsi" w:hAnsiTheme="majorHAnsi" w:eastAsiaTheme="majorEastAsia" w:cstheme="majorBidi"/>
      <w:b/>
      <w:bCs/>
      <w:color w:val="365F91" w:themeColor="accent1" w:themeShade="BF"/>
      <w:sz w:val="28"/>
      <w:szCs w:val="28"/>
    </w:rPr>
  </w:style>
  <w:style w:type="paragraph" w:styleId="Default" w:customStyle="1">
    <w:name w:val="Default"/>
    <w:rsid w:val="00E842D9"/>
    <w:pPr>
      <w:autoSpaceDE w:val="0"/>
      <w:autoSpaceDN w:val="0"/>
      <w:adjustRightInd w:val="0"/>
      <w:spacing w:after="0" w:line="240" w:lineRule="auto"/>
    </w:pPr>
    <w:rPr>
      <w:rFonts w:ascii="Calibri" w:hAnsi="Calibri" w:cs="Calibri"/>
      <w:color w:val="000000"/>
      <w:sz w:val="24"/>
      <w:szCs w:val="24"/>
    </w:rPr>
  </w:style>
  <w:style w:type="character" w:styleId="normaltextrun" w:customStyle="1">
    <w:name w:val="normaltextrun"/>
    <w:basedOn w:val="DefaultParagraphFont"/>
    <w:rsid w:val="00260406"/>
  </w:style>
  <w:style w:type="character" w:styleId="eop" w:customStyle="1">
    <w:name w:val="eop"/>
    <w:basedOn w:val="DefaultParagraphFont"/>
    <w:rsid w:val="00260406"/>
  </w:style>
  <w:style w:type="paragraph" w:styleId="Revision">
    <w:name w:val="Revision"/>
    <w:hidden/>
    <w:uiPriority w:val="99"/>
    <w:semiHidden/>
    <w:rsid w:val="0028094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828794">
      <w:bodyDiv w:val="1"/>
      <w:marLeft w:val="0"/>
      <w:marRight w:val="0"/>
      <w:marTop w:val="0"/>
      <w:marBottom w:val="0"/>
      <w:divBdr>
        <w:top w:val="none" w:sz="0" w:space="0" w:color="auto"/>
        <w:left w:val="none" w:sz="0" w:space="0" w:color="auto"/>
        <w:bottom w:val="none" w:sz="0" w:space="0" w:color="auto"/>
        <w:right w:val="none" w:sz="0" w:space="0" w:color="auto"/>
      </w:divBdr>
    </w:div>
    <w:div w:id="132908734">
      <w:bodyDiv w:val="1"/>
      <w:marLeft w:val="0"/>
      <w:marRight w:val="0"/>
      <w:marTop w:val="0"/>
      <w:marBottom w:val="0"/>
      <w:divBdr>
        <w:top w:val="none" w:sz="0" w:space="0" w:color="auto"/>
        <w:left w:val="none" w:sz="0" w:space="0" w:color="auto"/>
        <w:bottom w:val="none" w:sz="0" w:space="0" w:color="auto"/>
        <w:right w:val="none" w:sz="0" w:space="0" w:color="auto"/>
      </w:divBdr>
    </w:div>
    <w:div w:id="264193056">
      <w:bodyDiv w:val="1"/>
      <w:marLeft w:val="0"/>
      <w:marRight w:val="0"/>
      <w:marTop w:val="0"/>
      <w:marBottom w:val="0"/>
      <w:divBdr>
        <w:top w:val="none" w:sz="0" w:space="0" w:color="auto"/>
        <w:left w:val="none" w:sz="0" w:space="0" w:color="auto"/>
        <w:bottom w:val="none" w:sz="0" w:space="0" w:color="auto"/>
        <w:right w:val="none" w:sz="0" w:space="0" w:color="auto"/>
      </w:divBdr>
    </w:div>
    <w:div w:id="290861389">
      <w:bodyDiv w:val="1"/>
      <w:marLeft w:val="0"/>
      <w:marRight w:val="0"/>
      <w:marTop w:val="0"/>
      <w:marBottom w:val="0"/>
      <w:divBdr>
        <w:top w:val="none" w:sz="0" w:space="0" w:color="auto"/>
        <w:left w:val="none" w:sz="0" w:space="0" w:color="auto"/>
        <w:bottom w:val="none" w:sz="0" w:space="0" w:color="auto"/>
        <w:right w:val="none" w:sz="0" w:space="0" w:color="auto"/>
      </w:divBdr>
    </w:div>
    <w:div w:id="409079130">
      <w:bodyDiv w:val="1"/>
      <w:marLeft w:val="0"/>
      <w:marRight w:val="0"/>
      <w:marTop w:val="0"/>
      <w:marBottom w:val="0"/>
      <w:divBdr>
        <w:top w:val="none" w:sz="0" w:space="0" w:color="auto"/>
        <w:left w:val="none" w:sz="0" w:space="0" w:color="auto"/>
        <w:bottom w:val="none" w:sz="0" w:space="0" w:color="auto"/>
        <w:right w:val="none" w:sz="0" w:space="0" w:color="auto"/>
      </w:divBdr>
    </w:div>
    <w:div w:id="436022775">
      <w:bodyDiv w:val="1"/>
      <w:marLeft w:val="0"/>
      <w:marRight w:val="0"/>
      <w:marTop w:val="0"/>
      <w:marBottom w:val="0"/>
      <w:divBdr>
        <w:top w:val="none" w:sz="0" w:space="0" w:color="auto"/>
        <w:left w:val="none" w:sz="0" w:space="0" w:color="auto"/>
        <w:bottom w:val="none" w:sz="0" w:space="0" w:color="auto"/>
        <w:right w:val="none" w:sz="0" w:space="0" w:color="auto"/>
      </w:divBdr>
    </w:div>
    <w:div w:id="469833547">
      <w:bodyDiv w:val="1"/>
      <w:marLeft w:val="0"/>
      <w:marRight w:val="0"/>
      <w:marTop w:val="0"/>
      <w:marBottom w:val="0"/>
      <w:divBdr>
        <w:top w:val="none" w:sz="0" w:space="0" w:color="auto"/>
        <w:left w:val="none" w:sz="0" w:space="0" w:color="auto"/>
        <w:bottom w:val="none" w:sz="0" w:space="0" w:color="auto"/>
        <w:right w:val="none" w:sz="0" w:space="0" w:color="auto"/>
      </w:divBdr>
    </w:div>
    <w:div w:id="493690305">
      <w:bodyDiv w:val="1"/>
      <w:marLeft w:val="0"/>
      <w:marRight w:val="0"/>
      <w:marTop w:val="0"/>
      <w:marBottom w:val="0"/>
      <w:divBdr>
        <w:top w:val="none" w:sz="0" w:space="0" w:color="auto"/>
        <w:left w:val="none" w:sz="0" w:space="0" w:color="auto"/>
        <w:bottom w:val="none" w:sz="0" w:space="0" w:color="auto"/>
        <w:right w:val="none" w:sz="0" w:space="0" w:color="auto"/>
      </w:divBdr>
      <w:divsChild>
        <w:div w:id="57409663">
          <w:marLeft w:val="0"/>
          <w:marRight w:val="0"/>
          <w:marTop w:val="0"/>
          <w:marBottom w:val="0"/>
          <w:divBdr>
            <w:top w:val="none" w:sz="0" w:space="0" w:color="auto"/>
            <w:left w:val="none" w:sz="0" w:space="0" w:color="auto"/>
            <w:bottom w:val="none" w:sz="0" w:space="0" w:color="auto"/>
            <w:right w:val="none" w:sz="0" w:space="0" w:color="auto"/>
          </w:divBdr>
        </w:div>
        <w:div w:id="466355578">
          <w:marLeft w:val="0"/>
          <w:marRight w:val="0"/>
          <w:marTop w:val="0"/>
          <w:marBottom w:val="0"/>
          <w:divBdr>
            <w:top w:val="none" w:sz="0" w:space="0" w:color="auto"/>
            <w:left w:val="none" w:sz="0" w:space="0" w:color="auto"/>
            <w:bottom w:val="none" w:sz="0" w:space="0" w:color="auto"/>
            <w:right w:val="none" w:sz="0" w:space="0" w:color="auto"/>
          </w:divBdr>
        </w:div>
        <w:div w:id="1048383644">
          <w:marLeft w:val="0"/>
          <w:marRight w:val="0"/>
          <w:marTop w:val="0"/>
          <w:marBottom w:val="0"/>
          <w:divBdr>
            <w:top w:val="none" w:sz="0" w:space="0" w:color="auto"/>
            <w:left w:val="none" w:sz="0" w:space="0" w:color="auto"/>
            <w:bottom w:val="none" w:sz="0" w:space="0" w:color="auto"/>
            <w:right w:val="none" w:sz="0" w:space="0" w:color="auto"/>
          </w:divBdr>
        </w:div>
        <w:div w:id="1127971881">
          <w:marLeft w:val="0"/>
          <w:marRight w:val="0"/>
          <w:marTop w:val="0"/>
          <w:marBottom w:val="0"/>
          <w:divBdr>
            <w:top w:val="none" w:sz="0" w:space="0" w:color="auto"/>
            <w:left w:val="none" w:sz="0" w:space="0" w:color="auto"/>
            <w:bottom w:val="none" w:sz="0" w:space="0" w:color="auto"/>
            <w:right w:val="none" w:sz="0" w:space="0" w:color="auto"/>
          </w:divBdr>
        </w:div>
        <w:div w:id="1253973049">
          <w:marLeft w:val="0"/>
          <w:marRight w:val="0"/>
          <w:marTop w:val="0"/>
          <w:marBottom w:val="0"/>
          <w:divBdr>
            <w:top w:val="none" w:sz="0" w:space="0" w:color="auto"/>
            <w:left w:val="none" w:sz="0" w:space="0" w:color="auto"/>
            <w:bottom w:val="none" w:sz="0" w:space="0" w:color="auto"/>
            <w:right w:val="none" w:sz="0" w:space="0" w:color="auto"/>
          </w:divBdr>
        </w:div>
        <w:div w:id="1634170094">
          <w:marLeft w:val="0"/>
          <w:marRight w:val="0"/>
          <w:marTop w:val="0"/>
          <w:marBottom w:val="0"/>
          <w:divBdr>
            <w:top w:val="none" w:sz="0" w:space="0" w:color="auto"/>
            <w:left w:val="none" w:sz="0" w:space="0" w:color="auto"/>
            <w:bottom w:val="none" w:sz="0" w:space="0" w:color="auto"/>
            <w:right w:val="none" w:sz="0" w:space="0" w:color="auto"/>
          </w:divBdr>
        </w:div>
      </w:divsChild>
    </w:div>
    <w:div w:id="632100509">
      <w:bodyDiv w:val="1"/>
      <w:marLeft w:val="0"/>
      <w:marRight w:val="0"/>
      <w:marTop w:val="0"/>
      <w:marBottom w:val="0"/>
      <w:divBdr>
        <w:top w:val="none" w:sz="0" w:space="0" w:color="auto"/>
        <w:left w:val="none" w:sz="0" w:space="0" w:color="auto"/>
        <w:bottom w:val="none" w:sz="0" w:space="0" w:color="auto"/>
        <w:right w:val="none" w:sz="0" w:space="0" w:color="auto"/>
      </w:divBdr>
    </w:div>
    <w:div w:id="785974790">
      <w:bodyDiv w:val="1"/>
      <w:marLeft w:val="0"/>
      <w:marRight w:val="0"/>
      <w:marTop w:val="0"/>
      <w:marBottom w:val="0"/>
      <w:divBdr>
        <w:top w:val="none" w:sz="0" w:space="0" w:color="auto"/>
        <w:left w:val="none" w:sz="0" w:space="0" w:color="auto"/>
        <w:bottom w:val="none" w:sz="0" w:space="0" w:color="auto"/>
        <w:right w:val="none" w:sz="0" w:space="0" w:color="auto"/>
      </w:divBdr>
    </w:div>
    <w:div w:id="817186606">
      <w:bodyDiv w:val="1"/>
      <w:marLeft w:val="0"/>
      <w:marRight w:val="0"/>
      <w:marTop w:val="0"/>
      <w:marBottom w:val="0"/>
      <w:divBdr>
        <w:top w:val="none" w:sz="0" w:space="0" w:color="auto"/>
        <w:left w:val="none" w:sz="0" w:space="0" w:color="auto"/>
        <w:bottom w:val="none" w:sz="0" w:space="0" w:color="auto"/>
        <w:right w:val="none" w:sz="0" w:space="0" w:color="auto"/>
      </w:divBdr>
    </w:div>
    <w:div w:id="901527343">
      <w:bodyDiv w:val="1"/>
      <w:marLeft w:val="0"/>
      <w:marRight w:val="0"/>
      <w:marTop w:val="0"/>
      <w:marBottom w:val="0"/>
      <w:divBdr>
        <w:top w:val="none" w:sz="0" w:space="0" w:color="auto"/>
        <w:left w:val="none" w:sz="0" w:space="0" w:color="auto"/>
        <w:bottom w:val="none" w:sz="0" w:space="0" w:color="auto"/>
        <w:right w:val="none" w:sz="0" w:space="0" w:color="auto"/>
      </w:divBdr>
    </w:div>
    <w:div w:id="926963874">
      <w:bodyDiv w:val="1"/>
      <w:marLeft w:val="0"/>
      <w:marRight w:val="0"/>
      <w:marTop w:val="0"/>
      <w:marBottom w:val="0"/>
      <w:divBdr>
        <w:top w:val="none" w:sz="0" w:space="0" w:color="auto"/>
        <w:left w:val="none" w:sz="0" w:space="0" w:color="auto"/>
        <w:bottom w:val="none" w:sz="0" w:space="0" w:color="auto"/>
        <w:right w:val="none" w:sz="0" w:space="0" w:color="auto"/>
      </w:divBdr>
      <w:divsChild>
        <w:div w:id="151797772">
          <w:marLeft w:val="0"/>
          <w:marRight w:val="0"/>
          <w:marTop w:val="0"/>
          <w:marBottom w:val="0"/>
          <w:divBdr>
            <w:top w:val="none" w:sz="0" w:space="0" w:color="auto"/>
            <w:left w:val="none" w:sz="0" w:space="0" w:color="auto"/>
            <w:bottom w:val="none" w:sz="0" w:space="0" w:color="auto"/>
            <w:right w:val="none" w:sz="0" w:space="0" w:color="auto"/>
          </w:divBdr>
        </w:div>
        <w:div w:id="825777754">
          <w:marLeft w:val="0"/>
          <w:marRight w:val="0"/>
          <w:marTop w:val="0"/>
          <w:marBottom w:val="0"/>
          <w:divBdr>
            <w:top w:val="none" w:sz="0" w:space="0" w:color="auto"/>
            <w:left w:val="none" w:sz="0" w:space="0" w:color="auto"/>
            <w:bottom w:val="none" w:sz="0" w:space="0" w:color="auto"/>
            <w:right w:val="none" w:sz="0" w:space="0" w:color="auto"/>
          </w:divBdr>
        </w:div>
        <w:div w:id="860630663">
          <w:marLeft w:val="0"/>
          <w:marRight w:val="0"/>
          <w:marTop w:val="0"/>
          <w:marBottom w:val="0"/>
          <w:divBdr>
            <w:top w:val="none" w:sz="0" w:space="0" w:color="auto"/>
            <w:left w:val="none" w:sz="0" w:space="0" w:color="auto"/>
            <w:bottom w:val="none" w:sz="0" w:space="0" w:color="auto"/>
            <w:right w:val="none" w:sz="0" w:space="0" w:color="auto"/>
          </w:divBdr>
        </w:div>
      </w:divsChild>
    </w:div>
    <w:div w:id="961155938">
      <w:bodyDiv w:val="1"/>
      <w:marLeft w:val="0"/>
      <w:marRight w:val="0"/>
      <w:marTop w:val="0"/>
      <w:marBottom w:val="0"/>
      <w:divBdr>
        <w:top w:val="none" w:sz="0" w:space="0" w:color="auto"/>
        <w:left w:val="none" w:sz="0" w:space="0" w:color="auto"/>
        <w:bottom w:val="none" w:sz="0" w:space="0" w:color="auto"/>
        <w:right w:val="none" w:sz="0" w:space="0" w:color="auto"/>
      </w:divBdr>
    </w:div>
    <w:div w:id="979454043">
      <w:bodyDiv w:val="1"/>
      <w:marLeft w:val="0"/>
      <w:marRight w:val="0"/>
      <w:marTop w:val="0"/>
      <w:marBottom w:val="0"/>
      <w:divBdr>
        <w:top w:val="none" w:sz="0" w:space="0" w:color="auto"/>
        <w:left w:val="none" w:sz="0" w:space="0" w:color="auto"/>
        <w:bottom w:val="none" w:sz="0" w:space="0" w:color="auto"/>
        <w:right w:val="none" w:sz="0" w:space="0" w:color="auto"/>
      </w:divBdr>
    </w:div>
    <w:div w:id="1010717200">
      <w:bodyDiv w:val="1"/>
      <w:marLeft w:val="0"/>
      <w:marRight w:val="0"/>
      <w:marTop w:val="0"/>
      <w:marBottom w:val="0"/>
      <w:divBdr>
        <w:top w:val="none" w:sz="0" w:space="0" w:color="auto"/>
        <w:left w:val="none" w:sz="0" w:space="0" w:color="auto"/>
        <w:bottom w:val="none" w:sz="0" w:space="0" w:color="auto"/>
        <w:right w:val="none" w:sz="0" w:space="0" w:color="auto"/>
      </w:divBdr>
    </w:div>
    <w:div w:id="1079791469">
      <w:bodyDiv w:val="1"/>
      <w:marLeft w:val="0"/>
      <w:marRight w:val="0"/>
      <w:marTop w:val="0"/>
      <w:marBottom w:val="0"/>
      <w:divBdr>
        <w:top w:val="none" w:sz="0" w:space="0" w:color="auto"/>
        <w:left w:val="none" w:sz="0" w:space="0" w:color="auto"/>
        <w:bottom w:val="none" w:sz="0" w:space="0" w:color="auto"/>
        <w:right w:val="none" w:sz="0" w:space="0" w:color="auto"/>
      </w:divBdr>
    </w:div>
    <w:div w:id="1146512421">
      <w:bodyDiv w:val="1"/>
      <w:marLeft w:val="0"/>
      <w:marRight w:val="0"/>
      <w:marTop w:val="0"/>
      <w:marBottom w:val="0"/>
      <w:divBdr>
        <w:top w:val="none" w:sz="0" w:space="0" w:color="auto"/>
        <w:left w:val="none" w:sz="0" w:space="0" w:color="auto"/>
        <w:bottom w:val="none" w:sz="0" w:space="0" w:color="auto"/>
        <w:right w:val="none" w:sz="0" w:space="0" w:color="auto"/>
      </w:divBdr>
    </w:div>
    <w:div w:id="1220752185">
      <w:bodyDiv w:val="1"/>
      <w:marLeft w:val="0"/>
      <w:marRight w:val="0"/>
      <w:marTop w:val="0"/>
      <w:marBottom w:val="0"/>
      <w:divBdr>
        <w:top w:val="none" w:sz="0" w:space="0" w:color="auto"/>
        <w:left w:val="none" w:sz="0" w:space="0" w:color="auto"/>
        <w:bottom w:val="none" w:sz="0" w:space="0" w:color="auto"/>
        <w:right w:val="none" w:sz="0" w:space="0" w:color="auto"/>
      </w:divBdr>
    </w:div>
    <w:div w:id="1236747673">
      <w:bodyDiv w:val="1"/>
      <w:marLeft w:val="0"/>
      <w:marRight w:val="0"/>
      <w:marTop w:val="0"/>
      <w:marBottom w:val="0"/>
      <w:divBdr>
        <w:top w:val="none" w:sz="0" w:space="0" w:color="auto"/>
        <w:left w:val="none" w:sz="0" w:space="0" w:color="auto"/>
        <w:bottom w:val="none" w:sz="0" w:space="0" w:color="auto"/>
        <w:right w:val="none" w:sz="0" w:space="0" w:color="auto"/>
      </w:divBdr>
    </w:div>
    <w:div w:id="1261447984">
      <w:bodyDiv w:val="1"/>
      <w:marLeft w:val="0"/>
      <w:marRight w:val="0"/>
      <w:marTop w:val="0"/>
      <w:marBottom w:val="0"/>
      <w:divBdr>
        <w:top w:val="none" w:sz="0" w:space="0" w:color="auto"/>
        <w:left w:val="none" w:sz="0" w:space="0" w:color="auto"/>
        <w:bottom w:val="none" w:sz="0" w:space="0" w:color="auto"/>
        <w:right w:val="none" w:sz="0" w:space="0" w:color="auto"/>
      </w:divBdr>
    </w:div>
    <w:div w:id="1308121788">
      <w:bodyDiv w:val="1"/>
      <w:marLeft w:val="0"/>
      <w:marRight w:val="0"/>
      <w:marTop w:val="0"/>
      <w:marBottom w:val="0"/>
      <w:divBdr>
        <w:top w:val="none" w:sz="0" w:space="0" w:color="auto"/>
        <w:left w:val="none" w:sz="0" w:space="0" w:color="auto"/>
        <w:bottom w:val="none" w:sz="0" w:space="0" w:color="auto"/>
        <w:right w:val="none" w:sz="0" w:space="0" w:color="auto"/>
      </w:divBdr>
    </w:div>
    <w:div w:id="1316378440">
      <w:bodyDiv w:val="1"/>
      <w:marLeft w:val="0"/>
      <w:marRight w:val="0"/>
      <w:marTop w:val="0"/>
      <w:marBottom w:val="0"/>
      <w:divBdr>
        <w:top w:val="none" w:sz="0" w:space="0" w:color="auto"/>
        <w:left w:val="none" w:sz="0" w:space="0" w:color="auto"/>
        <w:bottom w:val="none" w:sz="0" w:space="0" w:color="auto"/>
        <w:right w:val="none" w:sz="0" w:space="0" w:color="auto"/>
      </w:divBdr>
    </w:div>
    <w:div w:id="1505054899">
      <w:bodyDiv w:val="1"/>
      <w:marLeft w:val="0"/>
      <w:marRight w:val="0"/>
      <w:marTop w:val="0"/>
      <w:marBottom w:val="0"/>
      <w:divBdr>
        <w:top w:val="none" w:sz="0" w:space="0" w:color="auto"/>
        <w:left w:val="none" w:sz="0" w:space="0" w:color="auto"/>
        <w:bottom w:val="none" w:sz="0" w:space="0" w:color="auto"/>
        <w:right w:val="none" w:sz="0" w:space="0" w:color="auto"/>
      </w:divBdr>
    </w:div>
    <w:div w:id="1541013539">
      <w:bodyDiv w:val="1"/>
      <w:marLeft w:val="0"/>
      <w:marRight w:val="0"/>
      <w:marTop w:val="0"/>
      <w:marBottom w:val="0"/>
      <w:divBdr>
        <w:top w:val="none" w:sz="0" w:space="0" w:color="auto"/>
        <w:left w:val="none" w:sz="0" w:space="0" w:color="auto"/>
        <w:bottom w:val="none" w:sz="0" w:space="0" w:color="auto"/>
        <w:right w:val="none" w:sz="0" w:space="0" w:color="auto"/>
      </w:divBdr>
    </w:div>
    <w:div w:id="1649436193">
      <w:bodyDiv w:val="1"/>
      <w:marLeft w:val="0"/>
      <w:marRight w:val="0"/>
      <w:marTop w:val="0"/>
      <w:marBottom w:val="0"/>
      <w:divBdr>
        <w:top w:val="none" w:sz="0" w:space="0" w:color="auto"/>
        <w:left w:val="none" w:sz="0" w:space="0" w:color="auto"/>
        <w:bottom w:val="none" w:sz="0" w:space="0" w:color="auto"/>
        <w:right w:val="none" w:sz="0" w:space="0" w:color="auto"/>
      </w:divBdr>
    </w:div>
    <w:div w:id="1653750894">
      <w:bodyDiv w:val="1"/>
      <w:marLeft w:val="0"/>
      <w:marRight w:val="0"/>
      <w:marTop w:val="0"/>
      <w:marBottom w:val="0"/>
      <w:divBdr>
        <w:top w:val="none" w:sz="0" w:space="0" w:color="auto"/>
        <w:left w:val="none" w:sz="0" w:space="0" w:color="auto"/>
        <w:bottom w:val="none" w:sz="0" w:space="0" w:color="auto"/>
        <w:right w:val="none" w:sz="0" w:space="0" w:color="auto"/>
      </w:divBdr>
    </w:div>
    <w:div w:id="1674457165">
      <w:bodyDiv w:val="1"/>
      <w:marLeft w:val="0"/>
      <w:marRight w:val="0"/>
      <w:marTop w:val="0"/>
      <w:marBottom w:val="0"/>
      <w:divBdr>
        <w:top w:val="none" w:sz="0" w:space="0" w:color="auto"/>
        <w:left w:val="none" w:sz="0" w:space="0" w:color="auto"/>
        <w:bottom w:val="none" w:sz="0" w:space="0" w:color="auto"/>
        <w:right w:val="none" w:sz="0" w:space="0" w:color="auto"/>
      </w:divBdr>
    </w:div>
    <w:div w:id="1696691225">
      <w:bodyDiv w:val="1"/>
      <w:marLeft w:val="0"/>
      <w:marRight w:val="0"/>
      <w:marTop w:val="0"/>
      <w:marBottom w:val="0"/>
      <w:divBdr>
        <w:top w:val="none" w:sz="0" w:space="0" w:color="auto"/>
        <w:left w:val="none" w:sz="0" w:space="0" w:color="auto"/>
        <w:bottom w:val="none" w:sz="0" w:space="0" w:color="auto"/>
        <w:right w:val="none" w:sz="0" w:space="0" w:color="auto"/>
      </w:divBdr>
    </w:div>
    <w:div w:id="1703288150">
      <w:bodyDiv w:val="1"/>
      <w:marLeft w:val="0"/>
      <w:marRight w:val="0"/>
      <w:marTop w:val="0"/>
      <w:marBottom w:val="0"/>
      <w:divBdr>
        <w:top w:val="none" w:sz="0" w:space="0" w:color="auto"/>
        <w:left w:val="none" w:sz="0" w:space="0" w:color="auto"/>
        <w:bottom w:val="none" w:sz="0" w:space="0" w:color="auto"/>
        <w:right w:val="none" w:sz="0" w:space="0" w:color="auto"/>
      </w:divBdr>
    </w:div>
    <w:div w:id="1768842851">
      <w:bodyDiv w:val="1"/>
      <w:marLeft w:val="0"/>
      <w:marRight w:val="0"/>
      <w:marTop w:val="0"/>
      <w:marBottom w:val="0"/>
      <w:divBdr>
        <w:top w:val="none" w:sz="0" w:space="0" w:color="auto"/>
        <w:left w:val="none" w:sz="0" w:space="0" w:color="auto"/>
        <w:bottom w:val="none" w:sz="0" w:space="0" w:color="auto"/>
        <w:right w:val="none" w:sz="0" w:space="0" w:color="auto"/>
      </w:divBdr>
      <w:divsChild>
        <w:div w:id="679283322">
          <w:marLeft w:val="0"/>
          <w:marRight w:val="0"/>
          <w:marTop w:val="0"/>
          <w:marBottom w:val="0"/>
          <w:divBdr>
            <w:top w:val="none" w:sz="0" w:space="0" w:color="auto"/>
            <w:left w:val="none" w:sz="0" w:space="0" w:color="auto"/>
            <w:bottom w:val="none" w:sz="0" w:space="0" w:color="auto"/>
            <w:right w:val="none" w:sz="0" w:space="0" w:color="auto"/>
          </w:divBdr>
        </w:div>
        <w:div w:id="937062903">
          <w:marLeft w:val="0"/>
          <w:marRight w:val="0"/>
          <w:marTop w:val="0"/>
          <w:marBottom w:val="0"/>
          <w:divBdr>
            <w:top w:val="none" w:sz="0" w:space="0" w:color="auto"/>
            <w:left w:val="none" w:sz="0" w:space="0" w:color="auto"/>
            <w:bottom w:val="none" w:sz="0" w:space="0" w:color="auto"/>
            <w:right w:val="none" w:sz="0" w:space="0" w:color="auto"/>
          </w:divBdr>
        </w:div>
        <w:div w:id="1559395391">
          <w:marLeft w:val="0"/>
          <w:marRight w:val="0"/>
          <w:marTop w:val="0"/>
          <w:marBottom w:val="0"/>
          <w:divBdr>
            <w:top w:val="none" w:sz="0" w:space="0" w:color="auto"/>
            <w:left w:val="none" w:sz="0" w:space="0" w:color="auto"/>
            <w:bottom w:val="none" w:sz="0" w:space="0" w:color="auto"/>
            <w:right w:val="none" w:sz="0" w:space="0" w:color="auto"/>
          </w:divBdr>
        </w:div>
      </w:divsChild>
    </w:div>
    <w:div w:id="1863663511">
      <w:bodyDiv w:val="1"/>
      <w:marLeft w:val="0"/>
      <w:marRight w:val="0"/>
      <w:marTop w:val="0"/>
      <w:marBottom w:val="0"/>
      <w:divBdr>
        <w:top w:val="none" w:sz="0" w:space="0" w:color="auto"/>
        <w:left w:val="none" w:sz="0" w:space="0" w:color="auto"/>
        <w:bottom w:val="none" w:sz="0" w:space="0" w:color="auto"/>
        <w:right w:val="none" w:sz="0" w:space="0" w:color="auto"/>
      </w:divBdr>
    </w:div>
    <w:div w:id="1897666438">
      <w:bodyDiv w:val="1"/>
      <w:marLeft w:val="0"/>
      <w:marRight w:val="0"/>
      <w:marTop w:val="0"/>
      <w:marBottom w:val="0"/>
      <w:divBdr>
        <w:top w:val="none" w:sz="0" w:space="0" w:color="auto"/>
        <w:left w:val="none" w:sz="0" w:space="0" w:color="auto"/>
        <w:bottom w:val="none" w:sz="0" w:space="0" w:color="auto"/>
        <w:right w:val="none" w:sz="0" w:space="0" w:color="auto"/>
      </w:divBdr>
    </w:div>
    <w:div w:id="1903561036">
      <w:bodyDiv w:val="1"/>
      <w:marLeft w:val="0"/>
      <w:marRight w:val="0"/>
      <w:marTop w:val="0"/>
      <w:marBottom w:val="0"/>
      <w:divBdr>
        <w:top w:val="none" w:sz="0" w:space="0" w:color="auto"/>
        <w:left w:val="none" w:sz="0" w:space="0" w:color="auto"/>
        <w:bottom w:val="none" w:sz="0" w:space="0" w:color="auto"/>
        <w:right w:val="none" w:sz="0" w:space="0" w:color="auto"/>
      </w:divBdr>
    </w:div>
    <w:div w:id="1933782157">
      <w:bodyDiv w:val="1"/>
      <w:marLeft w:val="0"/>
      <w:marRight w:val="0"/>
      <w:marTop w:val="0"/>
      <w:marBottom w:val="0"/>
      <w:divBdr>
        <w:top w:val="none" w:sz="0" w:space="0" w:color="auto"/>
        <w:left w:val="none" w:sz="0" w:space="0" w:color="auto"/>
        <w:bottom w:val="none" w:sz="0" w:space="0" w:color="auto"/>
        <w:right w:val="none" w:sz="0" w:space="0" w:color="auto"/>
      </w:divBdr>
    </w:div>
    <w:div w:id="1987663806">
      <w:bodyDiv w:val="1"/>
      <w:marLeft w:val="0"/>
      <w:marRight w:val="0"/>
      <w:marTop w:val="0"/>
      <w:marBottom w:val="0"/>
      <w:divBdr>
        <w:top w:val="none" w:sz="0" w:space="0" w:color="auto"/>
        <w:left w:val="none" w:sz="0" w:space="0" w:color="auto"/>
        <w:bottom w:val="none" w:sz="0" w:space="0" w:color="auto"/>
        <w:right w:val="none" w:sz="0" w:space="0" w:color="auto"/>
      </w:divBdr>
      <w:divsChild>
        <w:div w:id="1088693644">
          <w:marLeft w:val="0"/>
          <w:marRight w:val="0"/>
          <w:marTop w:val="0"/>
          <w:marBottom w:val="0"/>
          <w:divBdr>
            <w:top w:val="none" w:sz="0" w:space="0" w:color="auto"/>
            <w:left w:val="none" w:sz="0" w:space="0" w:color="auto"/>
            <w:bottom w:val="none" w:sz="0" w:space="0" w:color="auto"/>
            <w:right w:val="none" w:sz="0" w:space="0" w:color="auto"/>
          </w:divBdr>
        </w:div>
        <w:div w:id="1984307454">
          <w:marLeft w:val="0"/>
          <w:marRight w:val="0"/>
          <w:marTop w:val="0"/>
          <w:marBottom w:val="0"/>
          <w:divBdr>
            <w:top w:val="none" w:sz="0" w:space="0" w:color="auto"/>
            <w:left w:val="none" w:sz="0" w:space="0" w:color="auto"/>
            <w:bottom w:val="none" w:sz="0" w:space="0" w:color="auto"/>
            <w:right w:val="none" w:sz="0" w:space="0" w:color="auto"/>
          </w:divBdr>
        </w:div>
      </w:divsChild>
    </w:div>
    <w:div w:id="210864866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microsoft.com/office/2016/09/relationships/commentsIds" Target="commentsIds.xml" Id="rId13" /><Relationship Type="http://schemas.openxmlformats.org/officeDocument/2006/relationships/image" Target="media/image4.jpg" Id="rId18" /><Relationship Type="http://schemas.openxmlformats.org/officeDocument/2006/relationships/hyperlink" Target="http://www.morethanadodo.com" TargetMode="External" Id="rId26" /><Relationship Type="http://schemas.openxmlformats.org/officeDocument/2006/relationships/customXml" Target="../customXml/item3.xml" Id="rId3" /><Relationship Type="http://schemas.openxmlformats.org/officeDocument/2006/relationships/image" Target="media/image7.jpg" Id="rId21" /><Relationship Type="http://schemas.openxmlformats.org/officeDocument/2006/relationships/settings" Target="settings.xml" Id="rId7" /><Relationship Type="http://schemas.microsoft.com/office/2011/relationships/commentsExtended" Target="commentsExtended.xml" Id="rId12" /><Relationship Type="http://schemas.openxmlformats.org/officeDocument/2006/relationships/image" Target="media/image3.jpg" Id="rId17" /><Relationship Type="http://schemas.openxmlformats.org/officeDocument/2006/relationships/hyperlink" Target="http://www.oumnh.ox.ac.uk" TargetMode="External" Id="rId25" /><Relationship Type="http://schemas.openxmlformats.org/officeDocument/2006/relationships/customXml" Target="../customXml/item2.xml" Id="rId2" /><Relationship Type="http://schemas.openxmlformats.org/officeDocument/2006/relationships/image" Target="media/image2.jpg" Id="rId16" /><Relationship Type="http://schemas.openxmlformats.org/officeDocument/2006/relationships/image" Target="media/image6.jpg"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scott.billings@oum.ox.ac.uk" TargetMode="External" Id="rId24" /><Relationship Type="http://schemas.microsoft.com/office/2020/10/relationships/intelligence" Target="intelligence2.xml" Id="rId32" /><Relationship Type="http://schemas.openxmlformats.org/officeDocument/2006/relationships/numbering" Target="numbering.xml" Id="rId5" /><Relationship Type="http://schemas.openxmlformats.org/officeDocument/2006/relationships/image" Target="media/image1.jpg" Id="rId15" /><Relationship Type="http://schemas.openxmlformats.org/officeDocument/2006/relationships/header" Target="header2.xml" Id="rId28" /><Relationship Type="http://schemas.openxmlformats.org/officeDocument/2006/relationships/endnotes" Target="endnotes.xml" Id="rId10" /><Relationship Type="http://schemas.openxmlformats.org/officeDocument/2006/relationships/image" Target="media/image5.jpg" Id="rId19" /><Relationship Type="http://schemas.openxmlformats.org/officeDocument/2006/relationships/theme" Target="theme/theme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8.jpg" Id="rId22" /><Relationship Type="http://schemas.openxmlformats.org/officeDocument/2006/relationships/header" Target="header1.xml" Id="rId27" /><Relationship Type="http://schemas.microsoft.com/office/2011/relationships/people" Target="people.xml" Id="rId30" /><Relationship Type="http://schemas.openxmlformats.org/officeDocument/2006/relationships/hyperlink" Target="https://www.dropbox.com/scl/fo/r8bg476b6xxmnenazos8a/AOJPL6clUbinB61q-QwHSU8?rlkey=p8qb69j1jv5wkwo5a31lxs4zm&amp;st=6ztts0iy&amp;dl=0" TargetMode="External" Id="R00ed17fe38a641ae" /></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5B90F065E1FA4ABBA34B5194848064" ma:contentTypeVersion="12" ma:contentTypeDescription="Create a new document." ma:contentTypeScope="" ma:versionID="e32a00a3d47b673a9550d4efc6020a3d">
  <xsd:schema xmlns:xsd="http://www.w3.org/2001/XMLSchema" xmlns:xs="http://www.w3.org/2001/XMLSchema" xmlns:p="http://schemas.microsoft.com/office/2006/metadata/properties" xmlns:ns2="db83fb20-d0f7-4386-b0f7-207abc030665" xmlns:ns3="518d4b76-7de4-415e-9dce-7690224efa7b" targetNamespace="http://schemas.microsoft.com/office/2006/metadata/properties" ma:root="true" ma:fieldsID="f8ff9601af69c010b9d61609a1b41b94" ns2:_="" ns3:_="">
    <xsd:import namespace="db83fb20-d0f7-4386-b0f7-207abc030665"/>
    <xsd:import namespace="518d4b76-7de4-415e-9dce-7690224efa7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83fb20-d0f7-4386-b0f7-207abc0306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eeb44a9-b924-44d0-8ed9-f8b504a4bac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18d4b76-7de4-415e-9dce-7690224efa7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98dc123-3a0c-4c2a-a393-d69b1a7dce16}" ma:internalName="TaxCatchAll" ma:showField="CatchAllData" ma:web="518d4b76-7de4-415e-9dce-7690224efa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CHICAGO.XSL" StyleName="Chicago"/>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b83fb20-d0f7-4386-b0f7-207abc030665">
      <Terms xmlns="http://schemas.microsoft.com/office/infopath/2007/PartnerControls"/>
    </lcf76f155ced4ddcb4097134ff3c332f>
    <TaxCatchAll xmlns="518d4b76-7de4-415e-9dce-7690224efa7b" xsi:nil="true"/>
  </documentManagement>
</p:properties>
</file>

<file path=customXml/itemProps1.xml><?xml version="1.0" encoding="utf-8"?>
<ds:datastoreItem xmlns:ds="http://schemas.openxmlformats.org/officeDocument/2006/customXml" ds:itemID="{02C4A402-7945-4A14-9A86-A5AA16462A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83fb20-d0f7-4386-b0f7-207abc030665"/>
    <ds:schemaRef ds:uri="518d4b76-7de4-415e-9dce-7690224efa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F8950E-9281-4254-9601-F3564108B449}">
  <ds:schemaRefs>
    <ds:schemaRef ds:uri="http://schemas.microsoft.com/sharepoint/v3/contenttype/forms"/>
  </ds:schemaRefs>
</ds:datastoreItem>
</file>

<file path=customXml/itemProps3.xml><?xml version="1.0" encoding="utf-8"?>
<ds:datastoreItem xmlns:ds="http://schemas.openxmlformats.org/officeDocument/2006/customXml" ds:itemID="{56D69982-B06A-473C-977B-4718DB940230}">
  <ds:schemaRefs>
    <ds:schemaRef ds:uri="http://schemas.openxmlformats.org/officeDocument/2006/bibliography"/>
  </ds:schemaRefs>
</ds:datastoreItem>
</file>

<file path=customXml/itemProps4.xml><?xml version="1.0" encoding="utf-8"?>
<ds:datastoreItem xmlns:ds="http://schemas.openxmlformats.org/officeDocument/2006/customXml" ds:itemID="{2A4C0584-6E1C-4BB2-AA16-10E11259679E}">
  <ds:schemaRefs>
    <ds:schemaRef ds:uri="http://schemas.microsoft.com/office/2006/metadata/properties"/>
    <ds:schemaRef ds:uri="http://schemas.microsoft.com/office/infopath/2007/PartnerControls"/>
    <ds:schemaRef ds:uri="db83fb20-d0f7-4386-b0f7-207abc030665"/>
    <ds:schemaRef ds:uri="518d4b76-7de4-415e-9dce-7690224efa7b"/>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Scott Billings</dc:creator>
  <keywords/>
  <lastModifiedBy>Scott Billings</lastModifiedBy>
  <revision>19</revision>
  <lastPrinted>2020-01-06T18:55:00.0000000Z</lastPrinted>
  <dcterms:created xsi:type="dcterms:W3CDTF">2024-06-17T23:33:00.0000000Z</dcterms:created>
  <dcterms:modified xsi:type="dcterms:W3CDTF">2024-07-02T12:22:28.5623556Z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0x010100EA5B90F065E1FA4ABBA34B5194848064</vt:lpwstr>
  </property>
  <property fmtid="{D5CDD505-2E9C-101B-9397-08002B2CF9AE}" pid="3" name="Order">
    <vt:r8>30468100</vt:r8>
  </property>
  <property fmtid="{D5CDD505-2E9C-101B-9397-08002B2CF9AE}" pid="4" name="SharedWithUsers">
    <vt:lpwstr>306;#Claire Parris;#667;#Eleanor McKelvey;#358;#Suzanne de la Rosa;#822;#Sarah Holland;#4;#Scott Billings;#637;#Natasha Smith</vt:lpwstr>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_ExtendedDescription">
    <vt:lpwstr/>
  </property>
</Properties>
</file>