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A29349" w14:textId="77777777" w:rsidR="00A43872" w:rsidRPr="00A43872" w:rsidRDefault="00A43872" w:rsidP="00A86B0B">
      <w:pPr>
        <w:pStyle w:val="Title"/>
        <w:spacing w:before="0"/>
        <w:ind w:left="0"/>
        <w:jc w:val="left"/>
        <w:rPr>
          <w:rFonts w:ascii="Calibri" w:hAnsi="Calibri" w:cstheme="minorBidi"/>
          <w:b w:val="0"/>
          <w:bCs w:val="0"/>
          <w:i w:val="0"/>
        </w:rPr>
      </w:pPr>
      <w:r w:rsidRPr="00A43872">
        <w:rPr>
          <w:rFonts w:ascii="Calibri" w:hAnsi="Calibri" w:cstheme="minorBidi"/>
          <w:b w:val="0"/>
          <w:bCs w:val="0"/>
          <w:i w:val="0"/>
        </w:rPr>
        <w:t xml:space="preserve">For immediate release </w:t>
      </w:r>
    </w:p>
    <w:p w14:paraId="7D9C28EC" w14:textId="77777777" w:rsidR="00A43872" w:rsidRDefault="00A43872" w:rsidP="00A86B0B">
      <w:pPr>
        <w:pStyle w:val="Title"/>
        <w:spacing w:before="0"/>
        <w:ind w:left="0"/>
        <w:jc w:val="left"/>
        <w:rPr>
          <w:rFonts w:ascii="Calibri" w:hAnsi="Calibri" w:cstheme="minorBidi"/>
          <w:b w:val="0"/>
          <w:bCs w:val="0"/>
          <w:i w:val="0"/>
          <w:sz w:val="36"/>
          <w:szCs w:val="36"/>
        </w:rPr>
      </w:pPr>
    </w:p>
    <w:p w14:paraId="04F30462" w14:textId="021C6983" w:rsidR="00B371B3" w:rsidRPr="00E426AA" w:rsidRDefault="00B371B3" w:rsidP="00106EF6">
      <w:pPr>
        <w:widowControl/>
        <w:autoSpaceDE/>
        <w:autoSpaceDN/>
        <w:rPr>
          <w:rFonts w:ascii="Calibri" w:eastAsia="Times New Roman" w:hAnsi="Calibri" w:cs="Calibri"/>
          <w:b/>
          <w:bCs/>
          <w:sz w:val="36"/>
          <w:szCs w:val="36"/>
          <w:lang w:val="en-GB" w:eastAsia="en-GB"/>
        </w:rPr>
      </w:pPr>
      <w:r w:rsidRPr="00E426AA">
        <w:rPr>
          <w:rFonts w:ascii="Calibri" w:eastAsia="Times New Roman" w:hAnsi="Calibri" w:cs="Calibri"/>
          <w:b/>
          <w:bCs/>
          <w:sz w:val="36"/>
          <w:szCs w:val="36"/>
          <w:lang w:val="en-GB" w:eastAsia="en-GB"/>
        </w:rPr>
        <w:t xml:space="preserve">Oxford vaccine pioneer comes face-to-face with 'our mortal enemy' in new display of </w:t>
      </w:r>
      <w:r w:rsidR="002116BE">
        <w:rPr>
          <w:rFonts w:ascii="Calibri" w:eastAsia="Times New Roman" w:hAnsi="Calibri" w:cs="Calibri"/>
          <w:b/>
          <w:bCs/>
          <w:sz w:val="36"/>
          <w:szCs w:val="36"/>
          <w:lang w:val="en-GB" w:eastAsia="en-GB"/>
        </w:rPr>
        <w:t>c</w:t>
      </w:r>
      <w:r w:rsidRPr="00E426AA">
        <w:rPr>
          <w:rFonts w:ascii="Calibri" w:eastAsia="Times New Roman" w:hAnsi="Calibri" w:cs="Calibri"/>
          <w:b/>
          <w:bCs/>
          <w:sz w:val="36"/>
          <w:szCs w:val="36"/>
          <w:lang w:val="en-GB" w:eastAsia="en-GB"/>
        </w:rPr>
        <w:t>oronavirus sculpture</w:t>
      </w:r>
    </w:p>
    <w:p w14:paraId="4509F9E6" w14:textId="77777777" w:rsidR="00B371B3" w:rsidRPr="00E426AA" w:rsidRDefault="00B371B3" w:rsidP="00B371B3">
      <w:pPr>
        <w:pStyle w:val="Title"/>
        <w:spacing w:before="0"/>
        <w:ind w:left="0"/>
        <w:jc w:val="left"/>
        <w:rPr>
          <w:rFonts w:ascii="Calibri" w:eastAsiaTheme="minorHAnsi" w:hAnsi="Calibri" w:cs="Calibri"/>
          <w:color w:val="000000" w:themeColor="text1"/>
          <w:sz w:val="18"/>
          <w:szCs w:val="18"/>
          <w:lang w:val="en-GB"/>
        </w:rPr>
      </w:pPr>
    </w:p>
    <w:p w14:paraId="50ECD593" w14:textId="11648CDB" w:rsidR="00B371B3" w:rsidRPr="00E426AA" w:rsidRDefault="00B371B3" w:rsidP="00E426AA">
      <w:pPr>
        <w:pStyle w:val="Title"/>
        <w:spacing w:before="0"/>
        <w:ind w:left="0" w:right="654"/>
        <w:jc w:val="left"/>
        <w:rPr>
          <w:rFonts w:ascii="Calibri" w:eastAsiaTheme="minorHAnsi" w:hAnsi="Calibri" w:cs="Calibri"/>
          <w:color w:val="000000" w:themeColor="text1"/>
          <w:sz w:val="26"/>
          <w:szCs w:val="26"/>
          <w:lang w:val="en-GB"/>
        </w:rPr>
      </w:pPr>
      <w:r w:rsidRPr="00E426AA">
        <w:rPr>
          <w:rFonts w:ascii="Calibri" w:eastAsiaTheme="minorHAnsi" w:hAnsi="Calibri" w:cs="Calibri"/>
          <w:color w:val="000000" w:themeColor="text1"/>
          <w:sz w:val="26"/>
          <w:szCs w:val="26"/>
          <w:lang w:val="en-GB"/>
        </w:rPr>
        <w:t xml:space="preserve">Professor Sarah Gilbert, </w:t>
      </w:r>
      <w:r w:rsidR="00FD72EC" w:rsidRPr="00E426AA">
        <w:rPr>
          <w:rFonts w:ascii="Calibri" w:eastAsiaTheme="minorHAnsi" w:hAnsi="Calibri" w:cs="Calibri"/>
          <w:color w:val="000000" w:themeColor="text1"/>
          <w:sz w:val="26"/>
          <w:szCs w:val="26"/>
          <w:lang w:val="en-GB"/>
        </w:rPr>
        <w:t>lead developer</w:t>
      </w:r>
      <w:r w:rsidRPr="00E426AA">
        <w:rPr>
          <w:rFonts w:ascii="Calibri" w:eastAsiaTheme="minorHAnsi" w:hAnsi="Calibri" w:cs="Calibri"/>
          <w:color w:val="000000" w:themeColor="text1"/>
          <w:sz w:val="26"/>
          <w:szCs w:val="26"/>
          <w:lang w:val="en-GB"/>
        </w:rPr>
        <w:t xml:space="preserve"> of the Oxford-AstraZeneca vaccine, to unveil sculpture of coronavirus particle at Oxford University Museum of Natural History</w:t>
      </w:r>
    </w:p>
    <w:p w14:paraId="4FADAA8F" w14:textId="54751DDE" w:rsidR="00B371B3" w:rsidRDefault="00B371B3" w:rsidP="00B371B3">
      <w:pPr>
        <w:pStyle w:val="Title"/>
        <w:spacing w:before="0"/>
        <w:ind w:left="0"/>
        <w:jc w:val="left"/>
        <w:rPr>
          <w:rFonts w:ascii="Calibri" w:eastAsiaTheme="minorHAnsi" w:hAnsi="Calibri" w:cs="Calibri"/>
          <w:color w:val="000000" w:themeColor="text1"/>
          <w:lang w:val="en-GB"/>
        </w:rPr>
      </w:pPr>
    </w:p>
    <w:p w14:paraId="52A601DA" w14:textId="77777777" w:rsidR="00E426AA" w:rsidRPr="00ED097F" w:rsidRDefault="00E426AA" w:rsidP="005A0EFA">
      <w:pPr>
        <w:ind w:right="1094"/>
        <w:rPr>
          <w:rFonts w:asciiTheme="minorHAnsi" w:hAnsiTheme="minorHAnsi" w:cstheme="minorHAnsi"/>
          <w:b/>
          <w:bCs/>
          <w:i/>
          <w:iCs/>
          <w:sz w:val="24"/>
          <w:szCs w:val="24"/>
        </w:rPr>
      </w:pPr>
      <w:r w:rsidRPr="00ED097F">
        <w:rPr>
          <w:rFonts w:asciiTheme="minorHAnsi" w:hAnsiTheme="minorHAnsi" w:cstheme="minorHAnsi"/>
          <w:b/>
          <w:bCs/>
          <w:i/>
          <w:iCs/>
          <w:sz w:val="24"/>
          <w:szCs w:val="24"/>
        </w:rPr>
        <w:t xml:space="preserve">2020: The Sphere that Changed the World </w:t>
      </w:r>
    </w:p>
    <w:p w14:paraId="56CAE41D" w14:textId="10E4F7F1" w:rsidR="009C5719" w:rsidRPr="00ED097F" w:rsidRDefault="00D94B31" w:rsidP="005A0EFA">
      <w:pPr>
        <w:ind w:right="1094"/>
        <w:rPr>
          <w:rFonts w:asciiTheme="minorHAnsi" w:hAnsiTheme="minorHAnsi" w:cstheme="minorHAnsi"/>
          <w:sz w:val="24"/>
          <w:szCs w:val="24"/>
        </w:rPr>
      </w:pPr>
      <w:r w:rsidRPr="00ED097F">
        <w:rPr>
          <w:rFonts w:asciiTheme="minorHAnsi" w:hAnsiTheme="minorHAnsi" w:cstheme="minorHAnsi"/>
          <w:sz w:val="24"/>
          <w:szCs w:val="24"/>
        </w:rPr>
        <w:t>1</w:t>
      </w:r>
      <w:r w:rsidR="004D1F5E">
        <w:rPr>
          <w:rFonts w:asciiTheme="minorHAnsi" w:hAnsiTheme="minorHAnsi" w:cstheme="minorHAnsi"/>
          <w:sz w:val="24"/>
          <w:szCs w:val="24"/>
        </w:rPr>
        <w:t>8</w:t>
      </w:r>
      <w:r w:rsidR="005B19AC" w:rsidRPr="00ED097F">
        <w:rPr>
          <w:rFonts w:asciiTheme="minorHAnsi" w:hAnsiTheme="minorHAnsi" w:cstheme="minorHAnsi"/>
          <w:sz w:val="24"/>
          <w:szCs w:val="24"/>
        </w:rPr>
        <w:t xml:space="preserve"> </w:t>
      </w:r>
      <w:r w:rsidRPr="00ED097F">
        <w:rPr>
          <w:rFonts w:asciiTheme="minorHAnsi" w:hAnsiTheme="minorHAnsi" w:cstheme="minorHAnsi"/>
          <w:sz w:val="24"/>
          <w:szCs w:val="24"/>
        </w:rPr>
        <w:t xml:space="preserve">May – </w:t>
      </w:r>
      <w:r w:rsidR="00AF77D3" w:rsidRPr="00ED097F">
        <w:rPr>
          <w:rFonts w:asciiTheme="minorHAnsi" w:hAnsiTheme="minorHAnsi" w:cstheme="minorHAnsi"/>
          <w:sz w:val="24"/>
          <w:szCs w:val="24"/>
        </w:rPr>
        <w:t>1</w:t>
      </w:r>
      <w:r w:rsidR="005B19AC" w:rsidRPr="00ED097F">
        <w:rPr>
          <w:rFonts w:asciiTheme="minorHAnsi" w:hAnsiTheme="minorHAnsi" w:cstheme="minorHAnsi"/>
          <w:sz w:val="24"/>
          <w:szCs w:val="24"/>
        </w:rPr>
        <w:t>7</w:t>
      </w:r>
      <w:r w:rsidR="00AF77D3" w:rsidRPr="00ED097F">
        <w:rPr>
          <w:rFonts w:asciiTheme="minorHAnsi" w:hAnsiTheme="minorHAnsi" w:cstheme="minorHAnsi"/>
          <w:sz w:val="24"/>
          <w:szCs w:val="24"/>
        </w:rPr>
        <w:t xml:space="preserve"> September 2021</w:t>
      </w:r>
      <w:r w:rsidR="00DF3FA3" w:rsidRPr="00ED097F">
        <w:rPr>
          <w:rFonts w:asciiTheme="minorHAnsi" w:hAnsiTheme="minorHAnsi" w:cstheme="minorHAnsi"/>
          <w:sz w:val="24"/>
          <w:szCs w:val="24"/>
        </w:rPr>
        <w:t xml:space="preserve"> </w:t>
      </w:r>
    </w:p>
    <w:p w14:paraId="4C188A13" w14:textId="25847576" w:rsidR="006C7CEA" w:rsidRDefault="00DF3FA3" w:rsidP="00A64249">
      <w:pPr>
        <w:ind w:right="1094"/>
        <w:rPr>
          <w:rFonts w:asciiTheme="minorHAnsi" w:hAnsiTheme="minorHAnsi" w:cstheme="minorHAnsi"/>
          <w:sz w:val="24"/>
          <w:szCs w:val="24"/>
        </w:rPr>
      </w:pPr>
      <w:r w:rsidRPr="00ED097F">
        <w:rPr>
          <w:rFonts w:asciiTheme="minorHAnsi" w:hAnsiTheme="minorHAnsi" w:cstheme="minorHAnsi"/>
          <w:sz w:val="24"/>
          <w:szCs w:val="24"/>
        </w:rPr>
        <w:t xml:space="preserve">Oxford University Museum of Natural History </w:t>
      </w:r>
    </w:p>
    <w:p w14:paraId="659AF254" w14:textId="21E72AB9" w:rsidR="00ED097F" w:rsidRDefault="00F66358" w:rsidP="00ED097F">
      <w:pPr>
        <w:pStyle w:val="NormalWeb"/>
        <w:shd w:val="clear" w:color="auto" w:fill="FFFFFF"/>
        <w:spacing w:before="0" w:beforeAutospacing="0" w:after="0" w:afterAutospacing="0"/>
        <w:textAlignment w:val="baseline"/>
        <w:rPr>
          <w:rStyle w:val="Hyperlink"/>
          <w:rFonts w:ascii="Calibri" w:hAnsi="Calibri" w:cs="Calibri"/>
          <w:bdr w:val="none" w:sz="0" w:space="0" w:color="auto" w:frame="1"/>
        </w:rPr>
      </w:pPr>
      <w:hyperlink r:id="rId7" w:tgtFrame="_blank" w:history="1">
        <w:r w:rsidR="00ED097F">
          <w:rPr>
            <w:rStyle w:val="Hyperlink"/>
            <w:rFonts w:ascii="Calibri" w:hAnsi="Calibri" w:cs="Calibri"/>
            <w:bdr w:val="none" w:sz="0" w:space="0" w:color="auto" w:frame="1"/>
          </w:rPr>
          <w:t>https://oumnh.ox.ac.uk/angela-palmer-2020</w:t>
        </w:r>
      </w:hyperlink>
    </w:p>
    <w:p w14:paraId="3C5ED259" w14:textId="73E9F9E7" w:rsidR="000067ED" w:rsidRPr="00ED097F" w:rsidRDefault="000067ED" w:rsidP="00ED097F">
      <w:pPr>
        <w:pStyle w:val="NormalWeb"/>
        <w:shd w:val="clear" w:color="auto" w:fill="FFFFFF"/>
        <w:spacing w:before="0" w:beforeAutospacing="0" w:after="0" w:afterAutospacing="0"/>
        <w:textAlignment w:val="baseline"/>
        <w:rPr>
          <w:color w:val="201F1E"/>
        </w:rPr>
      </w:pPr>
    </w:p>
    <w:p w14:paraId="3F651731" w14:textId="2DE03B26" w:rsidR="00390DB0" w:rsidRDefault="000067ED" w:rsidP="000067ED">
      <w:pPr>
        <w:ind w:right="1094"/>
        <w:rPr>
          <w:rFonts w:asciiTheme="minorHAnsi" w:hAnsiTheme="minorHAnsi" w:cstheme="minorHAnsi"/>
          <w:i/>
          <w:iCs/>
          <w:sz w:val="26"/>
          <w:szCs w:val="26"/>
        </w:rPr>
      </w:pPr>
      <w:r w:rsidRPr="00315CF5">
        <w:rPr>
          <w:rFonts w:ascii="Calibri" w:hAnsi="Calibri"/>
          <w:noProof/>
          <w:sz w:val="23"/>
          <w:szCs w:val="23"/>
          <w:lang w:val="en-GB"/>
        </w:rPr>
        <mc:AlternateContent>
          <mc:Choice Requires="wps">
            <w:drawing>
              <wp:anchor distT="0" distB="0" distL="114300" distR="114300" simplePos="0" relativeHeight="251686912" behindDoc="0" locked="0" layoutInCell="1" allowOverlap="1" wp14:anchorId="50514197" wp14:editId="7EBD4506">
                <wp:simplePos x="0" y="0"/>
                <wp:positionH relativeFrom="column">
                  <wp:posOffset>-59055</wp:posOffset>
                </wp:positionH>
                <wp:positionV relativeFrom="paragraph">
                  <wp:posOffset>3556000</wp:posOffset>
                </wp:positionV>
                <wp:extent cx="5994400" cy="213360"/>
                <wp:effectExtent l="0" t="0" r="0" b="2540"/>
                <wp:wrapTopAndBottom/>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94400" cy="213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5C815" w14:textId="69ED8DD4" w:rsidR="006C7CEA" w:rsidRPr="00D4563D" w:rsidRDefault="00A64249" w:rsidP="00D4563D">
                            <w:pPr>
                              <w:pStyle w:val="Caption"/>
                              <w:jc w:val="center"/>
                              <w:rPr>
                                <w:rFonts w:asciiTheme="minorHAnsi" w:hAnsiTheme="minorHAnsi" w:cstheme="minorHAnsi"/>
                                <w:noProof/>
                                <w:color w:val="7F7F7F" w:themeColor="text1" w:themeTint="80"/>
                                <w:sz w:val="19"/>
                                <w:szCs w:val="19"/>
                              </w:rPr>
                            </w:pPr>
                            <w:r w:rsidRPr="00D4563D">
                              <w:rPr>
                                <w:rFonts w:asciiTheme="minorHAnsi" w:hAnsiTheme="minorHAnsi" w:cstheme="minorHAnsi"/>
                                <w:color w:val="7F7F7F" w:themeColor="text1" w:themeTint="80"/>
                                <w:sz w:val="19"/>
                                <w:szCs w:val="19"/>
                              </w:rPr>
                              <w:t>Artist</w:t>
                            </w:r>
                            <w:r w:rsidR="006C7CEA" w:rsidRPr="00D4563D">
                              <w:rPr>
                                <w:rFonts w:asciiTheme="minorHAnsi" w:hAnsiTheme="minorHAnsi" w:cstheme="minorHAnsi"/>
                                <w:color w:val="7F7F7F" w:themeColor="text1" w:themeTint="80"/>
                                <w:sz w:val="19"/>
                                <w:szCs w:val="19"/>
                              </w:rPr>
                              <w:t xml:space="preserve"> Angela Palmer and Professor Sarah Gilbert with </w:t>
                            </w:r>
                            <w:r w:rsidR="008A684B">
                              <w:rPr>
                                <w:rFonts w:asciiTheme="minorHAnsi" w:hAnsiTheme="minorHAnsi" w:cstheme="minorHAnsi"/>
                                <w:color w:val="7F7F7F" w:themeColor="text1" w:themeTint="80"/>
                                <w:sz w:val="19"/>
                                <w:szCs w:val="19"/>
                              </w:rPr>
                              <w:t>‘</w:t>
                            </w:r>
                            <w:r w:rsidR="006C7CEA" w:rsidRPr="00D4563D">
                              <w:rPr>
                                <w:rFonts w:asciiTheme="minorHAnsi" w:hAnsiTheme="minorHAnsi" w:cstheme="minorHAnsi"/>
                                <w:color w:val="7F7F7F" w:themeColor="text1" w:themeTint="80"/>
                                <w:sz w:val="19"/>
                                <w:szCs w:val="19"/>
                              </w:rPr>
                              <w:t>2020: The Sp</w:t>
                            </w:r>
                            <w:r w:rsidRPr="00D4563D">
                              <w:rPr>
                                <w:rFonts w:asciiTheme="minorHAnsi" w:hAnsiTheme="minorHAnsi" w:cstheme="minorHAnsi"/>
                                <w:color w:val="7F7F7F" w:themeColor="text1" w:themeTint="80"/>
                                <w:sz w:val="19"/>
                                <w:szCs w:val="19"/>
                              </w:rPr>
                              <w:t>here</w:t>
                            </w:r>
                            <w:r w:rsidR="006C7CEA" w:rsidRPr="00D4563D">
                              <w:rPr>
                                <w:rFonts w:asciiTheme="minorHAnsi" w:hAnsiTheme="minorHAnsi" w:cstheme="minorHAnsi"/>
                                <w:color w:val="7F7F7F" w:themeColor="text1" w:themeTint="80"/>
                                <w:sz w:val="19"/>
                                <w:szCs w:val="19"/>
                              </w:rPr>
                              <w:t xml:space="preserve"> that </w:t>
                            </w:r>
                            <w:r w:rsidRPr="00D4563D">
                              <w:rPr>
                                <w:rFonts w:asciiTheme="minorHAnsi" w:hAnsiTheme="minorHAnsi" w:cstheme="minorHAnsi"/>
                                <w:color w:val="7F7F7F" w:themeColor="text1" w:themeTint="80"/>
                                <w:sz w:val="19"/>
                                <w:szCs w:val="19"/>
                              </w:rPr>
                              <w:t>C</w:t>
                            </w:r>
                            <w:r w:rsidR="006C7CEA" w:rsidRPr="00D4563D">
                              <w:rPr>
                                <w:rFonts w:asciiTheme="minorHAnsi" w:hAnsiTheme="minorHAnsi" w:cstheme="minorHAnsi"/>
                                <w:color w:val="7F7F7F" w:themeColor="text1" w:themeTint="80"/>
                                <w:sz w:val="19"/>
                                <w:szCs w:val="19"/>
                              </w:rPr>
                              <w:t>hanged the World</w:t>
                            </w:r>
                            <w:r w:rsidR="008A684B">
                              <w:rPr>
                                <w:rFonts w:asciiTheme="minorHAnsi" w:hAnsiTheme="minorHAnsi" w:cstheme="minorHAnsi"/>
                                <w:color w:val="7F7F7F" w:themeColor="text1" w:themeTint="80"/>
                                <w:sz w:val="19"/>
                                <w:szCs w:val="19"/>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514197" id="_x0000_t202" coordsize="21600,21600" o:spt="202" path="m,l,21600r21600,l21600,xe">
                <v:stroke joinstyle="miter"/>
                <v:path gradientshapeok="t" o:connecttype="rect"/>
              </v:shapetype>
              <v:shape id="Text Box 4" o:spid="_x0000_s1026" type="#_x0000_t202" style="position:absolute;margin-left:-4.65pt;margin-top:280pt;width:472pt;height:16.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" stroked="f">
                <v:path arrowok="t"/>
                <v:textbox inset="0,0,0,0">
                  <w:txbxContent>
                    <w:p w14:paraId="3E05C815" w14:textId="69ED8DD4" w:rsidR="006C7CEA" w:rsidRPr="00D4563D" w:rsidRDefault="00A64249" w:rsidP="00D4563D">
                      <w:pPr>
                        <w:pStyle w:val="Caption"/>
                        <w:jc w:val="center"/>
                        <w:rPr>
                          <w:rFonts w:asciiTheme="minorHAnsi" w:hAnsiTheme="minorHAnsi" w:cstheme="minorHAnsi"/>
                          <w:noProof/>
                          <w:color w:val="7F7F7F" w:themeColor="text1" w:themeTint="80"/>
                          <w:sz w:val="19"/>
                          <w:szCs w:val="19"/>
                        </w:rPr>
                      </w:pPr>
                      <w:r w:rsidRPr="00D4563D">
                        <w:rPr>
                          <w:rFonts w:asciiTheme="minorHAnsi" w:hAnsiTheme="minorHAnsi" w:cstheme="minorHAnsi"/>
                          <w:color w:val="7F7F7F" w:themeColor="text1" w:themeTint="80"/>
                          <w:sz w:val="19"/>
                          <w:szCs w:val="19"/>
                        </w:rPr>
                        <w:t>Artist</w:t>
                      </w:r>
                      <w:r w:rsidR="006C7CEA" w:rsidRPr="00D4563D">
                        <w:rPr>
                          <w:rFonts w:asciiTheme="minorHAnsi" w:hAnsiTheme="minorHAnsi" w:cstheme="minorHAnsi"/>
                          <w:color w:val="7F7F7F" w:themeColor="text1" w:themeTint="80"/>
                          <w:sz w:val="19"/>
                          <w:szCs w:val="19"/>
                        </w:rPr>
                        <w:t xml:space="preserve"> Angela Palmer and Professor Sarah Gilbert with </w:t>
                      </w:r>
                      <w:r w:rsidR="008A684B">
                        <w:rPr>
                          <w:rFonts w:asciiTheme="minorHAnsi" w:hAnsiTheme="minorHAnsi" w:cstheme="minorHAnsi"/>
                          <w:color w:val="7F7F7F" w:themeColor="text1" w:themeTint="80"/>
                          <w:sz w:val="19"/>
                          <w:szCs w:val="19"/>
                        </w:rPr>
                        <w:t>‘</w:t>
                      </w:r>
                      <w:r w:rsidR="006C7CEA" w:rsidRPr="00D4563D">
                        <w:rPr>
                          <w:rFonts w:asciiTheme="minorHAnsi" w:hAnsiTheme="minorHAnsi" w:cstheme="minorHAnsi"/>
                          <w:color w:val="7F7F7F" w:themeColor="text1" w:themeTint="80"/>
                          <w:sz w:val="19"/>
                          <w:szCs w:val="19"/>
                        </w:rPr>
                        <w:t>2020: The Sp</w:t>
                      </w:r>
                      <w:r w:rsidRPr="00D4563D">
                        <w:rPr>
                          <w:rFonts w:asciiTheme="minorHAnsi" w:hAnsiTheme="minorHAnsi" w:cstheme="minorHAnsi"/>
                          <w:color w:val="7F7F7F" w:themeColor="text1" w:themeTint="80"/>
                          <w:sz w:val="19"/>
                          <w:szCs w:val="19"/>
                        </w:rPr>
                        <w:t>here</w:t>
                      </w:r>
                      <w:r w:rsidR="006C7CEA" w:rsidRPr="00D4563D">
                        <w:rPr>
                          <w:rFonts w:asciiTheme="minorHAnsi" w:hAnsiTheme="minorHAnsi" w:cstheme="minorHAnsi"/>
                          <w:color w:val="7F7F7F" w:themeColor="text1" w:themeTint="80"/>
                          <w:sz w:val="19"/>
                          <w:szCs w:val="19"/>
                        </w:rPr>
                        <w:t xml:space="preserve"> that </w:t>
                      </w:r>
                      <w:r w:rsidRPr="00D4563D">
                        <w:rPr>
                          <w:rFonts w:asciiTheme="minorHAnsi" w:hAnsiTheme="minorHAnsi" w:cstheme="minorHAnsi"/>
                          <w:color w:val="7F7F7F" w:themeColor="text1" w:themeTint="80"/>
                          <w:sz w:val="19"/>
                          <w:szCs w:val="19"/>
                        </w:rPr>
                        <w:t>C</w:t>
                      </w:r>
                      <w:r w:rsidR="006C7CEA" w:rsidRPr="00D4563D">
                        <w:rPr>
                          <w:rFonts w:asciiTheme="minorHAnsi" w:hAnsiTheme="minorHAnsi" w:cstheme="minorHAnsi"/>
                          <w:color w:val="7F7F7F" w:themeColor="text1" w:themeTint="80"/>
                          <w:sz w:val="19"/>
                          <w:szCs w:val="19"/>
                        </w:rPr>
                        <w:t>hanged the World</w:t>
                      </w:r>
                      <w:r w:rsidR="008A684B">
                        <w:rPr>
                          <w:rFonts w:asciiTheme="minorHAnsi" w:hAnsiTheme="minorHAnsi" w:cstheme="minorHAnsi"/>
                          <w:color w:val="7F7F7F" w:themeColor="text1" w:themeTint="80"/>
                          <w:sz w:val="19"/>
                          <w:szCs w:val="19"/>
                        </w:rPr>
                        <w:t>’</w:t>
                      </w:r>
                    </w:p>
                  </w:txbxContent>
                </v:textbox>
                <w10:wrap type="topAndBottom"/>
              </v:shape>
            </w:pict>
          </mc:Fallback>
        </mc:AlternateContent>
      </w:r>
      <w:r>
        <w:rPr>
          <w:rFonts w:ascii="Calibri" w:hAnsi="Calibri" w:cstheme="minorHAnsi"/>
          <w:noProof/>
          <w:sz w:val="23"/>
          <w:szCs w:val="23"/>
        </w:rPr>
        <w:drawing>
          <wp:inline distT="0" distB="0" distL="0" distR="0" wp14:anchorId="6D4B876E" wp14:editId="6A5A366F">
            <wp:extent cx="6266180" cy="3415665"/>
            <wp:effectExtent l="0" t="0" r="0" b="635"/>
            <wp:docPr id="8" name="Picture 8" descr="A person standing next to a pain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next to a painting&#10;&#10;Description automatically generated with low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66180" cy="3415665"/>
                    </a:xfrm>
                    <a:prstGeom prst="rect">
                      <a:avLst/>
                    </a:prstGeom>
                  </pic:spPr>
                </pic:pic>
              </a:graphicData>
            </a:graphic>
          </wp:inline>
        </w:drawing>
      </w:r>
    </w:p>
    <w:p w14:paraId="0E49D974" w14:textId="77777777" w:rsidR="000067ED" w:rsidRPr="000067ED" w:rsidRDefault="000067ED" w:rsidP="000067ED">
      <w:pPr>
        <w:ind w:right="1094"/>
        <w:rPr>
          <w:rFonts w:asciiTheme="minorHAnsi" w:hAnsiTheme="minorHAnsi" w:cstheme="minorHAnsi"/>
          <w:i/>
          <w:iCs/>
          <w:sz w:val="26"/>
          <w:szCs w:val="26"/>
        </w:rPr>
      </w:pPr>
    </w:p>
    <w:p w14:paraId="6ED4A3AC" w14:textId="6941FA2A" w:rsidR="00F045FF" w:rsidRPr="00106EF6" w:rsidRDefault="00D94B31" w:rsidP="00106EF6">
      <w:pPr>
        <w:pStyle w:val="Body"/>
        <w:spacing w:after="160" w:line="276" w:lineRule="auto"/>
        <w:rPr>
          <w:rFonts w:ascii="Calibri" w:eastAsia="Calibri" w:hAnsi="Calibri" w:cs="Calibri"/>
          <w:shd w:val="clear" w:color="auto" w:fill="FFFFFF"/>
        </w:rPr>
      </w:pPr>
      <w:r w:rsidRPr="00315CF5">
        <w:rPr>
          <w:rFonts w:ascii="Calibri" w:hAnsi="Calibri" w:cstheme="minorHAnsi"/>
          <w:sz w:val="23"/>
          <w:szCs w:val="23"/>
        </w:rPr>
        <w:t>1</w:t>
      </w:r>
      <w:r w:rsidR="00702FD9">
        <w:rPr>
          <w:rFonts w:ascii="Calibri" w:hAnsi="Calibri" w:cstheme="minorHAnsi"/>
          <w:sz w:val="23"/>
          <w:szCs w:val="23"/>
        </w:rPr>
        <w:t>4</w:t>
      </w:r>
      <w:r w:rsidRPr="00315CF5">
        <w:rPr>
          <w:rFonts w:ascii="Calibri" w:hAnsi="Calibri" w:cstheme="minorHAnsi"/>
          <w:sz w:val="23"/>
          <w:szCs w:val="23"/>
        </w:rPr>
        <w:t xml:space="preserve"> </w:t>
      </w:r>
      <w:r w:rsidR="00733AD1" w:rsidRPr="00315CF5">
        <w:rPr>
          <w:rFonts w:ascii="Calibri" w:hAnsi="Calibri" w:cstheme="minorHAnsi"/>
          <w:sz w:val="23"/>
          <w:szCs w:val="23"/>
        </w:rPr>
        <w:t xml:space="preserve">May 2021 - </w:t>
      </w:r>
      <w:r w:rsidR="00B42B06" w:rsidRPr="00315CF5">
        <w:rPr>
          <w:rFonts w:ascii="Calibri" w:hAnsi="Calibri" w:cstheme="minorHAnsi"/>
          <w:sz w:val="23"/>
          <w:szCs w:val="23"/>
        </w:rPr>
        <w:t>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pioneer</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of</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Oxford</w:t>
      </w:r>
      <w:r w:rsidR="00376F91">
        <w:rPr>
          <w:rFonts w:ascii="Calibri" w:hAnsi="Calibri" w:cstheme="minorHAnsi"/>
          <w:spacing w:val="-13"/>
          <w:sz w:val="23"/>
          <w:szCs w:val="23"/>
        </w:rPr>
        <w:t>-</w:t>
      </w:r>
      <w:r w:rsidR="00B42B06" w:rsidRPr="00315CF5">
        <w:rPr>
          <w:rFonts w:ascii="Calibri" w:hAnsi="Calibri" w:cstheme="minorHAnsi"/>
          <w:sz w:val="23"/>
          <w:szCs w:val="23"/>
        </w:rPr>
        <w:t>AstraZeneca COVID-19 vaccine,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Professor</w:t>
      </w:r>
      <w:r w:rsidR="00B42B06" w:rsidRPr="00315CF5">
        <w:rPr>
          <w:rFonts w:ascii="Calibri" w:hAnsi="Calibri" w:cstheme="minorHAnsi"/>
          <w:spacing w:val="-2"/>
          <w:sz w:val="23"/>
          <w:szCs w:val="23"/>
        </w:rPr>
        <w:t xml:space="preserve"> </w:t>
      </w:r>
      <w:r w:rsidR="00B42B06" w:rsidRPr="00315CF5">
        <w:rPr>
          <w:rFonts w:ascii="Calibri" w:hAnsi="Calibri" w:cstheme="minorHAnsi"/>
          <w:sz w:val="23"/>
          <w:szCs w:val="23"/>
        </w:rPr>
        <w:t>Sarah Gilbert,</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will</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 xml:space="preserve">unveil a sculpture </w:t>
      </w:r>
      <w:r w:rsidR="008471F6" w:rsidRPr="00315CF5">
        <w:rPr>
          <w:rFonts w:ascii="Calibri" w:hAnsi="Calibri" w:cstheme="minorHAnsi"/>
          <w:sz w:val="23"/>
          <w:szCs w:val="23"/>
        </w:rPr>
        <w:t>of</w:t>
      </w:r>
      <w:r w:rsidR="00C7241F" w:rsidRPr="00315CF5">
        <w:rPr>
          <w:rFonts w:ascii="Calibri" w:hAnsi="Calibri" w:cstheme="minorHAnsi"/>
          <w:sz w:val="23"/>
          <w:szCs w:val="23"/>
        </w:rPr>
        <w:t xml:space="preserve"> the </w:t>
      </w:r>
      <w:r w:rsidR="00B42B06" w:rsidRPr="00315CF5">
        <w:rPr>
          <w:rFonts w:ascii="Calibri" w:hAnsi="Calibri" w:cstheme="minorHAnsi"/>
          <w:sz w:val="23"/>
          <w:szCs w:val="23"/>
        </w:rPr>
        <w:t xml:space="preserve">original Wuhan coronavirus particle on a scale eight million times its size at </w:t>
      </w:r>
      <w:r w:rsidR="00C7241F" w:rsidRPr="00315CF5">
        <w:rPr>
          <w:rFonts w:ascii="Calibri" w:hAnsi="Calibri" w:cstheme="minorHAnsi"/>
          <w:sz w:val="23"/>
          <w:szCs w:val="23"/>
        </w:rPr>
        <w:t>Oxford University</w:t>
      </w:r>
      <w:r w:rsidR="00B42B06" w:rsidRPr="00315CF5">
        <w:rPr>
          <w:rFonts w:ascii="Calibri" w:hAnsi="Calibri" w:cstheme="minorHAnsi"/>
          <w:sz w:val="23"/>
          <w:szCs w:val="23"/>
        </w:rPr>
        <w:t xml:space="preserve"> Museum of</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Natural</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Histor</w:t>
      </w:r>
      <w:r w:rsidR="00C7241F" w:rsidRPr="00315CF5">
        <w:rPr>
          <w:rFonts w:ascii="Calibri" w:hAnsi="Calibri" w:cstheme="minorHAnsi"/>
          <w:sz w:val="23"/>
          <w:szCs w:val="23"/>
        </w:rPr>
        <w:t>y</w:t>
      </w:r>
      <w:r w:rsidR="00B42B06" w:rsidRPr="00315CF5">
        <w:rPr>
          <w:rFonts w:ascii="Calibri" w:hAnsi="Calibri" w:cstheme="minorHAnsi"/>
          <w:sz w:val="23"/>
          <w:szCs w:val="23"/>
        </w:rPr>
        <w:t>.</w:t>
      </w:r>
      <w:r w:rsidR="00F045FF">
        <w:rPr>
          <w:rFonts w:ascii="Calibri" w:hAnsi="Calibri" w:cstheme="minorHAnsi"/>
          <w:sz w:val="23"/>
          <w:szCs w:val="23"/>
        </w:rPr>
        <w:t xml:space="preserve"> </w:t>
      </w:r>
      <w:r w:rsidR="00106EF6">
        <w:rPr>
          <w:rFonts w:ascii="Calibri" w:eastAsia="Calibri" w:hAnsi="Calibri" w:cs="Calibri"/>
          <w:color w:val="FF2600"/>
          <w:shd w:val="clear" w:color="auto" w:fill="FFFFFF"/>
        </w:rPr>
        <w:t xml:space="preserve"> </w:t>
      </w:r>
    </w:p>
    <w:p w14:paraId="22786F22" w14:textId="6BEE17AA" w:rsidR="00BE74C8" w:rsidRPr="00A64249" w:rsidRDefault="00B42B06" w:rsidP="00106EF6">
      <w:pPr>
        <w:pStyle w:val="Body"/>
        <w:spacing w:after="160" w:line="276" w:lineRule="auto"/>
        <w:rPr>
          <w:rFonts w:ascii="Calibri" w:eastAsia="Calibri" w:hAnsi="Calibri" w:cs="Calibri"/>
          <w:color w:val="000000" w:themeColor="text1"/>
          <w:shd w:val="clear" w:color="auto" w:fill="FFFFFF"/>
        </w:rPr>
      </w:pPr>
      <w:r w:rsidRPr="00315CF5">
        <w:rPr>
          <w:rFonts w:ascii="Calibri" w:hAnsi="Calibri" w:cstheme="minorHAnsi"/>
          <w:b/>
          <w:i/>
          <w:iCs/>
          <w:sz w:val="23"/>
          <w:szCs w:val="23"/>
        </w:rPr>
        <w:t xml:space="preserve">2020: The Sphere </w:t>
      </w:r>
      <w:r w:rsidR="00315CF5" w:rsidRPr="00315CF5">
        <w:rPr>
          <w:rFonts w:ascii="Calibri" w:hAnsi="Calibri" w:cstheme="minorHAnsi"/>
          <w:b/>
          <w:i/>
          <w:iCs/>
          <w:sz w:val="23"/>
          <w:szCs w:val="23"/>
        </w:rPr>
        <w:t>t</w:t>
      </w:r>
      <w:r w:rsidRPr="00315CF5">
        <w:rPr>
          <w:rFonts w:ascii="Calibri" w:hAnsi="Calibri" w:cstheme="minorHAnsi"/>
          <w:b/>
          <w:i/>
          <w:iCs/>
          <w:sz w:val="23"/>
          <w:szCs w:val="23"/>
        </w:rPr>
        <w:t>hat Changed the World</w:t>
      </w:r>
      <w:r w:rsidRPr="00315CF5">
        <w:rPr>
          <w:rFonts w:ascii="Calibri" w:hAnsi="Calibri" w:cstheme="minorHAnsi"/>
          <w:b/>
          <w:i/>
          <w:sz w:val="23"/>
          <w:szCs w:val="23"/>
        </w:rPr>
        <w:t xml:space="preserve"> </w:t>
      </w:r>
      <w:r w:rsidR="00106EF6" w:rsidRPr="00106EF6">
        <w:rPr>
          <w:rFonts w:ascii="Calibri" w:hAnsi="Calibri" w:cstheme="minorHAnsi"/>
          <w:bCs/>
          <w:iCs/>
          <w:sz w:val="23"/>
          <w:szCs w:val="23"/>
        </w:rPr>
        <w:t xml:space="preserve">by Scottish artist Angela Palmer </w:t>
      </w:r>
      <w:r w:rsidRPr="00106EF6">
        <w:rPr>
          <w:rFonts w:ascii="Calibri" w:hAnsi="Calibri" w:cstheme="minorHAnsi"/>
          <w:bCs/>
          <w:iCs/>
          <w:sz w:val="23"/>
          <w:szCs w:val="23"/>
        </w:rPr>
        <w:t>will</w:t>
      </w:r>
      <w:r w:rsidRPr="00315CF5">
        <w:rPr>
          <w:rFonts w:ascii="Calibri" w:hAnsi="Calibri" w:cstheme="minorHAnsi"/>
          <w:sz w:val="23"/>
          <w:szCs w:val="23"/>
        </w:rPr>
        <w:t xml:space="preserve"> be </w:t>
      </w:r>
      <w:r w:rsidR="00B371B3">
        <w:rPr>
          <w:rFonts w:ascii="Calibri" w:hAnsi="Calibri" w:cstheme="minorHAnsi"/>
          <w:sz w:val="23"/>
          <w:szCs w:val="23"/>
        </w:rPr>
        <w:t>unveiled</w:t>
      </w:r>
      <w:r w:rsidRPr="00315CF5">
        <w:rPr>
          <w:rFonts w:ascii="Calibri" w:hAnsi="Calibri" w:cstheme="minorHAnsi"/>
          <w:sz w:val="23"/>
          <w:szCs w:val="23"/>
        </w:rPr>
        <w:t xml:space="preserve"> on</w:t>
      </w:r>
      <w:r w:rsidR="00B371B3">
        <w:rPr>
          <w:rFonts w:ascii="Calibri" w:hAnsi="Calibri" w:cstheme="minorHAnsi"/>
          <w:sz w:val="23"/>
          <w:szCs w:val="23"/>
        </w:rPr>
        <w:t xml:space="preserve"> Monday</w:t>
      </w:r>
      <w:r w:rsidRPr="00315CF5">
        <w:rPr>
          <w:rFonts w:ascii="Calibri" w:hAnsi="Calibri" w:cstheme="minorHAnsi"/>
          <w:sz w:val="23"/>
          <w:szCs w:val="23"/>
        </w:rPr>
        <w:t xml:space="preserve"> 17 May</w:t>
      </w:r>
      <w:r w:rsidR="00A64249">
        <w:rPr>
          <w:rFonts w:ascii="Calibri" w:hAnsi="Calibri" w:cstheme="minorHAnsi"/>
          <w:sz w:val="23"/>
          <w:szCs w:val="23"/>
        </w:rPr>
        <w:t>,</w:t>
      </w:r>
      <w:r w:rsidRPr="00315CF5">
        <w:rPr>
          <w:rFonts w:ascii="Calibri" w:hAnsi="Calibri" w:cstheme="minorHAnsi"/>
          <w:sz w:val="23"/>
          <w:szCs w:val="23"/>
        </w:rPr>
        <w:t xml:space="preserve"> at the re-opening of</w:t>
      </w:r>
      <w:r w:rsidRPr="00315CF5">
        <w:rPr>
          <w:rFonts w:ascii="Calibri" w:hAnsi="Calibri" w:cstheme="minorHAnsi"/>
          <w:spacing w:val="1"/>
          <w:sz w:val="23"/>
          <w:szCs w:val="23"/>
        </w:rPr>
        <w:t xml:space="preserve"> </w:t>
      </w:r>
      <w:r w:rsidR="00847084" w:rsidRPr="00315CF5">
        <w:rPr>
          <w:rFonts w:ascii="Calibri" w:hAnsi="Calibri" w:cstheme="minorHAnsi"/>
          <w:spacing w:val="1"/>
          <w:sz w:val="23"/>
          <w:szCs w:val="23"/>
        </w:rPr>
        <w:t xml:space="preserve">the </w:t>
      </w:r>
      <w:r w:rsidRPr="00315CF5">
        <w:rPr>
          <w:rFonts w:ascii="Calibri" w:hAnsi="Calibri" w:cstheme="minorHAnsi"/>
          <w:sz w:val="23"/>
          <w:szCs w:val="23"/>
        </w:rPr>
        <w:t>museum</w:t>
      </w:r>
      <w:r w:rsidR="009D32D4" w:rsidRPr="00315CF5">
        <w:rPr>
          <w:rFonts w:ascii="Calibri" w:hAnsi="Calibri" w:cstheme="minorHAnsi"/>
          <w:spacing w:val="1"/>
          <w:sz w:val="23"/>
          <w:szCs w:val="23"/>
        </w:rPr>
        <w:t xml:space="preserve">, </w:t>
      </w:r>
      <w:r w:rsidRPr="00315CF5">
        <w:rPr>
          <w:rFonts w:ascii="Calibri" w:hAnsi="Calibri" w:cstheme="minorHAnsi"/>
          <w:sz w:val="23"/>
          <w:szCs w:val="23"/>
        </w:rPr>
        <w:t xml:space="preserve">just two miles from the laboratories where Professor Gilbert and her team </w:t>
      </w:r>
      <w:r w:rsidR="00C7241F" w:rsidRPr="00315CF5">
        <w:rPr>
          <w:rFonts w:ascii="Calibri" w:hAnsi="Calibri" w:cstheme="minorHAnsi"/>
          <w:sz w:val="23"/>
          <w:szCs w:val="23"/>
        </w:rPr>
        <w:t xml:space="preserve">developed the </w:t>
      </w:r>
      <w:r w:rsidRPr="00315CF5">
        <w:rPr>
          <w:rFonts w:ascii="Calibri" w:hAnsi="Calibri" w:cstheme="minorHAnsi"/>
          <w:sz w:val="23"/>
          <w:szCs w:val="23"/>
        </w:rPr>
        <w:t>vaccine</w:t>
      </w:r>
      <w:r w:rsidR="0068113A">
        <w:rPr>
          <w:rFonts w:ascii="Calibri" w:hAnsi="Calibri" w:cstheme="minorHAnsi"/>
          <w:sz w:val="23"/>
          <w:szCs w:val="23"/>
        </w:rPr>
        <w:t>,</w:t>
      </w:r>
      <w:r w:rsidRPr="00315CF5">
        <w:rPr>
          <w:rFonts w:ascii="Calibri" w:hAnsi="Calibri" w:cstheme="minorHAnsi"/>
          <w:sz w:val="23"/>
          <w:szCs w:val="23"/>
        </w:rPr>
        <w:t xml:space="preserve"> </w:t>
      </w:r>
      <w:r w:rsidRPr="00A64249">
        <w:rPr>
          <w:rFonts w:ascii="Calibri" w:hAnsi="Calibri" w:cstheme="minorHAnsi"/>
          <w:color w:val="000000" w:themeColor="text1"/>
          <w:sz w:val="23"/>
          <w:szCs w:val="23"/>
        </w:rPr>
        <w:t>which is now protecting millions of</w:t>
      </w:r>
      <w:r w:rsidRPr="00A64249">
        <w:rPr>
          <w:rFonts w:ascii="Calibri" w:hAnsi="Calibri" w:cstheme="minorHAnsi"/>
          <w:color w:val="000000" w:themeColor="text1"/>
          <w:spacing w:val="-1"/>
          <w:sz w:val="23"/>
          <w:szCs w:val="23"/>
        </w:rPr>
        <w:t xml:space="preserve"> </w:t>
      </w:r>
      <w:r w:rsidRPr="00A64249">
        <w:rPr>
          <w:rFonts w:ascii="Calibri" w:hAnsi="Calibri" w:cstheme="minorHAnsi"/>
          <w:color w:val="000000" w:themeColor="text1"/>
          <w:sz w:val="23"/>
          <w:szCs w:val="23"/>
        </w:rPr>
        <w:t>lives.</w:t>
      </w:r>
      <w:r w:rsidR="00106EF6" w:rsidRPr="00A64249">
        <w:rPr>
          <w:rFonts w:ascii="Calibri" w:eastAsia="Calibri" w:hAnsi="Calibri" w:cs="Calibri"/>
          <w:color w:val="000000" w:themeColor="text1"/>
          <w:sz w:val="23"/>
          <w:szCs w:val="23"/>
        </w:rPr>
        <w:t xml:space="preserve"> </w:t>
      </w:r>
      <w:r w:rsidR="00106EF6" w:rsidRPr="00A64249">
        <w:rPr>
          <w:rFonts w:ascii="Calibri" w:eastAsia="Calibri" w:hAnsi="Calibri" w:cs="Calibri"/>
          <w:color w:val="000000" w:themeColor="text1"/>
          <w:shd w:val="clear" w:color="auto" w:fill="FFFFFF"/>
        </w:rPr>
        <w:t xml:space="preserve">Dr </w:t>
      </w:r>
      <w:proofErr w:type="spellStart"/>
      <w:r w:rsidR="00106EF6" w:rsidRPr="00A64249">
        <w:rPr>
          <w:rFonts w:ascii="Calibri" w:eastAsia="Calibri" w:hAnsi="Calibri" w:cs="Calibri"/>
          <w:color w:val="000000" w:themeColor="text1"/>
          <w:shd w:val="clear" w:color="auto" w:fill="FFFFFF"/>
        </w:rPr>
        <w:t>Maheshi</w:t>
      </w:r>
      <w:proofErr w:type="spellEnd"/>
      <w:r w:rsidR="00106EF6" w:rsidRPr="00A64249">
        <w:rPr>
          <w:rFonts w:ascii="Calibri" w:eastAsia="Calibri" w:hAnsi="Calibri" w:cs="Calibri"/>
          <w:color w:val="000000" w:themeColor="text1"/>
          <w:shd w:val="clear" w:color="auto" w:fill="FFFFFF"/>
        </w:rPr>
        <w:t xml:space="preserve"> Ramasamy of the Oxford Vaccine Group and Lord Patten, Chancellor of Oxford University, will join Professor Gilbert at the launch. </w:t>
      </w:r>
      <w:r w:rsidR="00106EF6" w:rsidRPr="00A64249">
        <w:rPr>
          <w:rFonts w:ascii="Calibri" w:eastAsia="Calibri" w:hAnsi="Calibri" w:cs="Calibri"/>
          <w:color w:val="000000" w:themeColor="text1"/>
          <w:sz w:val="23"/>
          <w:szCs w:val="23"/>
        </w:rPr>
        <w:t xml:space="preserve">A second work by Palmer will also be unveiled: ‘The Spike’ (pictured below), a dramatically upscaled representation of the virus’ deadly protein spike which </w:t>
      </w:r>
      <w:r w:rsidR="006C7CEA" w:rsidRPr="00A64249">
        <w:rPr>
          <w:rFonts w:ascii="Calibri" w:eastAsia="Calibri" w:hAnsi="Calibri" w:cs="Calibri"/>
          <w:color w:val="000000" w:themeColor="text1"/>
          <w:sz w:val="23"/>
          <w:szCs w:val="23"/>
        </w:rPr>
        <w:t>enables</w:t>
      </w:r>
      <w:r w:rsidR="00106EF6" w:rsidRPr="00A64249">
        <w:rPr>
          <w:rFonts w:ascii="Calibri" w:eastAsia="Calibri" w:hAnsi="Calibri" w:cs="Calibri"/>
          <w:color w:val="000000" w:themeColor="text1"/>
          <w:sz w:val="23"/>
          <w:szCs w:val="23"/>
        </w:rPr>
        <w:t xml:space="preserve"> the particle sphere to invade the human cell.</w:t>
      </w:r>
    </w:p>
    <w:p w14:paraId="2E5EFDB6" w14:textId="5725C577" w:rsidR="00A86B0B" w:rsidRDefault="00C7241F" w:rsidP="00F045FF">
      <w:pPr>
        <w:pStyle w:val="BodyText"/>
        <w:spacing w:after="160" w:line="276" w:lineRule="auto"/>
        <w:ind w:right="87"/>
        <w:rPr>
          <w:rFonts w:ascii="Calibri" w:hAnsi="Calibri" w:cstheme="minorBidi"/>
          <w:sz w:val="23"/>
          <w:szCs w:val="23"/>
        </w:rPr>
      </w:pPr>
      <w:r w:rsidRPr="00A64249">
        <w:rPr>
          <w:rFonts w:ascii="Calibri" w:hAnsi="Calibri" w:cstheme="minorHAnsi"/>
          <w:b/>
          <w:bCs/>
          <w:i/>
          <w:iCs/>
          <w:sz w:val="23"/>
          <w:szCs w:val="23"/>
        </w:rPr>
        <w:lastRenderedPageBreak/>
        <w:t>2020</w:t>
      </w:r>
      <w:r w:rsidR="00A86B0B" w:rsidRPr="00A64249">
        <w:rPr>
          <w:rFonts w:ascii="Calibri" w:hAnsi="Calibri" w:cstheme="minorHAnsi"/>
          <w:b/>
          <w:bCs/>
          <w:i/>
          <w:iCs/>
          <w:sz w:val="23"/>
          <w:szCs w:val="23"/>
        </w:rPr>
        <w:t>: The Sphere that Changed the World</w:t>
      </w:r>
      <w:r w:rsidRPr="00106EF6">
        <w:rPr>
          <w:rFonts w:ascii="Calibri" w:hAnsi="Calibri" w:cstheme="minorHAnsi"/>
          <w:i/>
          <w:iCs/>
          <w:sz w:val="23"/>
          <w:szCs w:val="23"/>
        </w:rPr>
        <w:t xml:space="preserve"> </w:t>
      </w:r>
      <w:r w:rsidR="00A86B0B" w:rsidRPr="00106EF6">
        <w:rPr>
          <w:rFonts w:ascii="Calibri" w:hAnsi="Calibri" w:cstheme="minorBidi"/>
          <w:sz w:val="23"/>
          <w:szCs w:val="23"/>
        </w:rPr>
        <w:t xml:space="preserve">is an eerie and ethereal rendering of the </w:t>
      </w:r>
      <w:r w:rsidR="00FB7593" w:rsidRPr="00106EF6">
        <w:rPr>
          <w:rFonts w:ascii="Calibri" w:hAnsi="Calibri" w:cstheme="minorBidi"/>
          <w:sz w:val="23"/>
          <w:szCs w:val="23"/>
        </w:rPr>
        <w:t>corona</w:t>
      </w:r>
      <w:r w:rsidR="00A86B0B" w:rsidRPr="00106EF6">
        <w:rPr>
          <w:rFonts w:ascii="Calibri" w:hAnsi="Calibri" w:cstheme="minorBidi"/>
          <w:sz w:val="23"/>
          <w:szCs w:val="23"/>
        </w:rPr>
        <w:t>virus: from the front of the sculpture you are confronted</w:t>
      </w:r>
      <w:r w:rsidR="00A86B0B" w:rsidRPr="00106EF6">
        <w:rPr>
          <w:rFonts w:ascii="Calibri" w:hAnsi="Calibri" w:cstheme="minorBidi"/>
          <w:spacing w:val="1"/>
          <w:sz w:val="23"/>
          <w:szCs w:val="23"/>
        </w:rPr>
        <w:t xml:space="preserve"> </w:t>
      </w:r>
      <w:r w:rsidR="00A86B0B" w:rsidRPr="00106EF6">
        <w:rPr>
          <w:rFonts w:ascii="Calibri" w:hAnsi="Calibri" w:cstheme="minorBidi"/>
          <w:sz w:val="23"/>
          <w:szCs w:val="23"/>
        </w:rPr>
        <w:t>by the entire sphere, with its protein spikes</w:t>
      </w:r>
      <w:r w:rsidR="00A86B0B" w:rsidRPr="00315CF5">
        <w:rPr>
          <w:rFonts w:ascii="Calibri" w:hAnsi="Calibri" w:cstheme="minorBidi"/>
          <w:sz w:val="23"/>
          <w:szCs w:val="23"/>
        </w:rPr>
        <w:t xml:space="preserve"> emerging</w:t>
      </w:r>
      <w:r w:rsidR="00A86B0B" w:rsidRPr="00315CF5">
        <w:rPr>
          <w:rFonts w:ascii="Calibri" w:hAnsi="Calibri" w:cstheme="minorBidi"/>
          <w:spacing w:val="1"/>
          <w:sz w:val="23"/>
          <w:szCs w:val="23"/>
        </w:rPr>
        <w:t xml:space="preserve"> </w:t>
      </w:r>
      <w:r w:rsidR="00A86B0B" w:rsidRPr="00315CF5">
        <w:rPr>
          <w:rFonts w:ascii="Calibri" w:hAnsi="Calibri" w:cstheme="minorBidi"/>
          <w:sz w:val="23"/>
          <w:szCs w:val="23"/>
        </w:rPr>
        <w:t>from the surface, but as you pass around, it disappears</w:t>
      </w:r>
      <w:r w:rsidR="00A86B0B" w:rsidRPr="00315CF5">
        <w:rPr>
          <w:rFonts w:ascii="Calibri" w:hAnsi="Calibri" w:cstheme="minorBidi"/>
          <w:spacing w:val="1"/>
          <w:sz w:val="23"/>
          <w:szCs w:val="23"/>
        </w:rPr>
        <w:t xml:space="preserve"> </w:t>
      </w:r>
      <w:r w:rsidR="00A86B0B" w:rsidRPr="00315CF5">
        <w:rPr>
          <w:rFonts w:ascii="Calibri" w:hAnsi="Calibri" w:cstheme="minorBidi"/>
          <w:sz w:val="23"/>
          <w:szCs w:val="23"/>
        </w:rPr>
        <w:t>entirely from view, only to reappear again, echoing the</w:t>
      </w:r>
      <w:r w:rsidR="00A86B0B" w:rsidRPr="00315CF5">
        <w:rPr>
          <w:rFonts w:ascii="Calibri" w:hAnsi="Calibri" w:cstheme="minorBidi"/>
          <w:spacing w:val="1"/>
          <w:sz w:val="23"/>
          <w:szCs w:val="23"/>
        </w:rPr>
        <w:t xml:space="preserve"> </w:t>
      </w:r>
      <w:r w:rsidR="00A86B0B" w:rsidRPr="00315CF5">
        <w:rPr>
          <w:rFonts w:ascii="Calibri" w:hAnsi="Calibri" w:cstheme="minorBidi"/>
          <w:sz w:val="23"/>
          <w:szCs w:val="23"/>
        </w:rPr>
        <w:t xml:space="preserve">elusive </w:t>
      </w:r>
      <w:proofErr w:type="spellStart"/>
      <w:r w:rsidR="00A86B0B" w:rsidRPr="00315CF5">
        <w:rPr>
          <w:rFonts w:ascii="Calibri" w:hAnsi="Calibri" w:cstheme="minorBidi"/>
          <w:sz w:val="23"/>
          <w:szCs w:val="23"/>
        </w:rPr>
        <w:t>behaviour</w:t>
      </w:r>
      <w:proofErr w:type="spellEnd"/>
      <w:r w:rsidR="00A86B0B" w:rsidRPr="00315CF5">
        <w:rPr>
          <w:rFonts w:ascii="Calibri" w:hAnsi="Calibri" w:cstheme="minorBidi"/>
          <w:sz w:val="23"/>
          <w:szCs w:val="23"/>
        </w:rPr>
        <w:t xml:space="preserve"> of the virus as it continues to spread</w:t>
      </w:r>
      <w:r w:rsidR="00A86B0B" w:rsidRPr="00315CF5">
        <w:rPr>
          <w:rFonts w:ascii="Calibri" w:hAnsi="Calibri" w:cstheme="minorBidi"/>
          <w:spacing w:val="1"/>
          <w:sz w:val="23"/>
          <w:szCs w:val="23"/>
        </w:rPr>
        <w:t xml:space="preserve"> around </w:t>
      </w:r>
      <w:r w:rsidR="00A86B0B" w:rsidRPr="00315CF5">
        <w:rPr>
          <w:rFonts w:ascii="Calibri" w:hAnsi="Calibri" w:cstheme="minorBidi"/>
          <w:sz w:val="23"/>
          <w:szCs w:val="23"/>
        </w:rPr>
        <w:t>the world.</w:t>
      </w:r>
    </w:p>
    <w:p w14:paraId="3C519D7F" w14:textId="10C2D5D0" w:rsidR="006C7CEA" w:rsidRDefault="00874F39" w:rsidP="006C7CEA">
      <w:pPr>
        <w:pStyle w:val="BodyText"/>
        <w:spacing w:after="160" w:line="276" w:lineRule="auto"/>
        <w:ind w:right="87"/>
        <w:rPr>
          <w:rFonts w:ascii="Calibri" w:eastAsia="Calibri" w:hAnsi="Calibri" w:cs="Calibri"/>
          <w:color w:val="000000" w:themeColor="text1"/>
          <w:sz w:val="23"/>
          <w:szCs w:val="23"/>
        </w:rPr>
      </w:pPr>
      <w:r w:rsidRPr="00315CF5">
        <w:rPr>
          <w:rFonts w:ascii="Calibri" w:hAnsi="Calibri" w:cstheme="minorHAnsi"/>
          <w:noProof/>
          <w:sz w:val="23"/>
          <w:szCs w:val="23"/>
          <w:lang w:val="en-GB" w:eastAsia="en-GB"/>
        </w:rPr>
        <w:drawing>
          <wp:anchor distT="0" distB="0" distL="107950" distR="107950" simplePos="0" relativeHeight="251679744" behindDoc="0" locked="0" layoutInCell="1" allowOverlap="1" wp14:anchorId="536ED623" wp14:editId="74E64942">
            <wp:simplePos x="0" y="0"/>
            <wp:positionH relativeFrom="column">
              <wp:posOffset>3786505</wp:posOffset>
            </wp:positionH>
            <wp:positionV relativeFrom="page">
              <wp:posOffset>2872740</wp:posOffset>
            </wp:positionV>
            <wp:extent cx="2408400" cy="3020400"/>
            <wp:effectExtent l="0" t="0" r="5080" b="2540"/>
            <wp:wrapSquare wrapText="bothSides"/>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08400" cy="3020400"/>
                    </a:xfrm>
                    <a:prstGeom prst="rect">
                      <a:avLst/>
                    </a:prstGeom>
                  </pic:spPr>
                </pic:pic>
              </a:graphicData>
            </a:graphic>
            <wp14:sizeRelH relativeFrom="margin">
              <wp14:pctWidth>0</wp14:pctWidth>
            </wp14:sizeRelH>
            <wp14:sizeRelV relativeFrom="margin">
              <wp14:pctHeight>0</wp14:pctHeight>
            </wp14:sizeRelV>
          </wp:anchor>
        </w:drawing>
      </w:r>
      <w:r w:rsidR="00106EF6" w:rsidRPr="00106EF6">
        <w:rPr>
          <w:rFonts w:ascii="Calibri" w:eastAsia="Calibri" w:hAnsi="Calibri" w:cs="Calibri"/>
          <w:b/>
          <w:bCs/>
          <w:color w:val="000000" w:themeColor="text1"/>
          <w:sz w:val="23"/>
          <w:szCs w:val="23"/>
        </w:rPr>
        <w:t>Professor Sarah Gilbert</w:t>
      </w:r>
      <w:r w:rsidR="00106EF6" w:rsidRPr="00106EF6">
        <w:rPr>
          <w:rFonts w:ascii="Calibri" w:eastAsia="Calibri" w:hAnsi="Calibri" w:cs="Calibri"/>
          <w:color w:val="000000" w:themeColor="text1"/>
          <w:sz w:val="23"/>
          <w:szCs w:val="23"/>
        </w:rPr>
        <w:t xml:space="preserve"> said:</w:t>
      </w:r>
      <w:r w:rsidR="00106EF6" w:rsidRPr="00106EF6">
        <w:rPr>
          <w:rFonts w:ascii="Calibri" w:eastAsia="Calibri" w:hAnsi="Calibri" w:cs="Calibri"/>
          <w:i/>
          <w:iCs/>
          <w:color w:val="000000" w:themeColor="text1"/>
          <w:sz w:val="23"/>
          <w:szCs w:val="23"/>
        </w:rPr>
        <w:t xml:space="preserve"> </w:t>
      </w:r>
      <w:r w:rsidR="00106EF6" w:rsidRPr="00106EF6">
        <w:rPr>
          <w:rFonts w:ascii="Calibri" w:eastAsia="Calibri" w:hAnsi="Calibri" w:cs="Calibri"/>
          <w:color w:val="000000" w:themeColor="text1"/>
          <w:sz w:val="23"/>
          <w:szCs w:val="23"/>
        </w:rPr>
        <w:t xml:space="preserve">‘Angela’s powerful and thought-provoking sculpture is a beautiful yet fragile representation of the virus that has become our mortal enemy. The separate image of the spike </w:t>
      </w:r>
      <w:r w:rsidR="00106EF6" w:rsidRPr="006C7CEA">
        <w:rPr>
          <w:rFonts w:ascii="Calibri" w:eastAsia="Calibri" w:hAnsi="Calibri" w:cs="Calibri"/>
          <w:color w:val="000000" w:themeColor="text1"/>
          <w:sz w:val="23"/>
          <w:szCs w:val="23"/>
        </w:rPr>
        <w:t>protein represents the weapon that we have used to fight back, using that part of the virus to make the vaccines to protect us all.’</w:t>
      </w:r>
    </w:p>
    <w:p w14:paraId="5EDF74E9" w14:textId="48C6E16C" w:rsidR="006C7CEA" w:rsidRPr="006C7CEA" w:rsidRDefault="006C7CEA" w:rsidP="006C7CEA">
      <w:pPr>
        <w:pStyle w:val="BodyText"/>
        <w:spacing w:after="160" w:line="276" w:lineRule="auto"/>
        <w:ind w:right="87"/>
        <w:rPr>
          <w:rFonts w:ascii="Calibri" w:eastAsia="Calibri" w:hAnsi="Calibri" w:cs="Calibri"/>
          <w:color w:val="000000" w:themeColor="text1"/>
          <w:sz w:val="23"/>
          <w:szCs w:val="23"/>
        </w:rPr>
      </w:pPr>
      <w:r w:rsidRPr="00A64249">
        <w:rPr>
          <w:rFonts w:ascii="Calibri" w:eastAsia="Times New Roman" w:hAnsi="Calibri" w:cs="Calibri"/>
          <w:b/>
          <w:bCs/>
          <w:i/>
          <w:iCs/>
          <w:color w:val="201F1E"/>
          <w:sz w:val="23"/>
          <w:szCs w:val="23"/>
          <w:shd w:val="clear" w:color="auto" w:fill="FFFFFF"/>
          <w:lang w:val="en-GB" w:eastAsia="en-GB"/>
        </w:rPr>
        <w:t>2020</w:t>
      </w:r>
      <w:r w:rsidR="002B7ECA" w:rsidRPr="00A64249">
        <w:rPr>
          <w:rFonts w:ascii="Calibri" w:eastAsia="Times New Roman" w:hAnsi="Calibri" w:cs="Calibri"/>
          <w:b/>
          <w:bCs/>
          <w:i/>
          <w:iCs/>
          <w:color w:val="201F1E"/>
          <w:sz w:val="23"/>
          <w:szCs w:val="23"/>
          <w:shd w:val="clear" w:color="auto" w:fill="FFFFFF"/>
          <w:lang w:val="en-GB" w:eastAsia="en-GB"/>
        </w:rPr>
        <w:t>: The Sphere that Changed the World</w:t>
      </w:r>
      <w:r w:rsidRPr="006C7CEA">
        <w:rPr>
          <w:rFonts w:ascii="Calibri" w:eastAsia="Times New Roman" w:hAnsi="Calibri" w:cs="Calibri"/>
          <w:color w:val="201F1E"/>
          <w:sz w:val="23"/>
          <w:szCs w:val="23"/>
          <w:shd w:val="clear" w:color="auto" w:fill="FFFFFF"/>
          <w:lang w:val="en-GB" w:eastAsia="en-GB"/>
        </w:rPr>
        <w:t xml:space="preserve"> is an experiential sculpture that Palmer hopes will offer us all an opportunity to reflect on the year our lives changed forever and to pay tribute to the </w:t>
      </w:r>
      <w:proofErr w:type="spellStart"/>
      <w:r w:rsidRPr="006C7CEA">
        <w:rPr>
          <w:rFonts w:ascii="Calibri" w:eastAsia="Times New Roman" w:hAnsi="Calibri" w:cs="Calibri"/>
          <w:color w:val="201F1E"/>
          <w:sz w:val="23"/>
          <w:szCs w:val="23"/>
          <w:shd w:val="clear" w:color="auto" w:fill="FFFFFF"/>
          <w:lang w:val="en-GB" w:eastAsia="en-GB"/>
        </w:rPr>
        <w:t>groundbreaking</w:t>
      </w:r>
      <w:proofErr w:type="spellEnd"/>
      <w:r w:rsidRPr="006C7CEA">
        <w:rPr>
          <w:rFonts w:ascii="Calibri" w:eastAsia="Times New Roman" w:hAnsi="Calibri" w:cs="Calibri"/>
          <w:color w:val="201F1E"/>
          <w:sz w:val="23"/>
          <w:szCs w:val="23"/>
          <w:shd w:val="clear" w:color="auto" w:fill="FFFFFF"/>
          <w:lang w:val="en-GB" w:eastAsia="en-GB"/>
        </w:rPr>
        <w:t xml:space="preserve"> collaborative work of scientists worldwide during the pandemic.</w:t>
      </w:r>
    </w:p>
    <w:p w14:paraId="6CC93F1D" w14:textId="6B9CC9E3" w:rsidR="00FB7593" w:rsidRPr="00315CF5" w:rsidRDefault="00874F39" w:rsidP="00FB7593">
      <w:pPr>
        <w:pStyle w:val="BodyText"/>
        <w:spacing w:after="160" w:line="276" w:lineRule="auto"/>
        <w:ind w:right="87"/>
        <w:rPr>
          <w:rFonts w:ascii="Calibri" w:hAnsi="Calibri" w:cstheme="minorHAnsi"/>
          <w:color w:val="000000" w:themeColor="text1"/>
          <w:sz w:val="23"/>
          <w:szCs w:val="23"/>
        </w:rPr>
      </w:pPr>
      <w:r w:rsidRPr="00315CF5">
        <w:rPr>
          <w:rFonts w:ascii="Calibri" w:hAnsi="Calibri" w:cstheme="minorHAnsi"/>
          <w:noProof/>
          <w:sz w:val="23"/>
          <w:szCs w:val="23"/>
          <w:lang w:val="en-GB" w:eastAsia="en-GB"/>
        </w:rPr>
        <mc:AlternateContent>
          <mc:Choice Requires="wps">
            <w:drawing>
              <wp:anchor distT="0" distB="0" distL="114300" distR="114300" simplePos="0" relativeHeight="251678720" behindDoc="0" locked="0" layoutInCell="1" allowOverlap="1" wp14:anchorId="63229599" wp14:editId="50A1B827">
                <wp:simplePos x="0" y="0"/>
                <wp:positionH relativeFrom="column">
                  <wp:posOffset>3842385</wp:posOffset>
                </wp:positionH>
                <wp:positionV relativeFrom="paragraph">
                  <wp:posOffset>1713865</wp:posOffset>
                </wp:positionV>
                <wp:extent cx="2305685" cy="266700"/>
                <wp:effectExtent l="0" t="0" r="5715" b="0"/>
                <wp:wrapSquare wrapText="bothSides"/>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05685"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98CE35" w14:textId="681C5B97" w:rsidR="00F6292E" w:rsidRPr="00D4563D" w:rsidRDefault="00D4563D" w:rsidP="008829FC">
                            <w:pPr>
                              <w:pStyle w:val="Footer"/>
                              <w:jc w:val="center"/>
                              <w:rPr>
                                <w:rFonts w:asciiTheme="minorHAnsi" w:hAnsiTheme="minorHAnsi" w:cstheme="minorHAnsi"/>
                                <w:i/>
                                <w:iCs/>
                                <w:color w:val="7F7F7F" w:themeColor="text1" w:themeTint="80"/>
                                <w:sz w:val="19"/>
                                <w:szCs w:val="19"/>
                              </w:rPr>
                            </w:pPr>
                            <w:r>
                              <w:rPr>
                                <w:rFonts w:asciiTheme="minorHAnsi" w:hAnsiTheme="minorHAnsi" w:cstheme="minorHAnsi"/>
                                <w:i/>
                                <w:iCs/>
                                <w:color w:val="7F7F7F" w:themeColor="text1" w:themeTint="80"/>
                                <w:sz w:val="19"/>
                                <w:szCs w:val="19"/>
                              </w:rPr>
                              <w:t>‘</w:t>
                            </w:r>
                            <w:r w:rsidR="008829FC" w:rsidRPr="00D4563D">
                              <w:rPr>
                                <w:rFonts w:asciiTheme="minorHAnsi" w:hAnsiTheme="minorHAnsi" w:cstheme="minorHAnsi"/>
                                <w:i/>
                                <w:iCs/>
                                <w:color w:val="7F7F7F" w:themeColor="text1" w:themeTint="80"/>
                                <w:sz w:val="19"/>
                                <w:szCs w:val="19"/>
                              </w:rPr>
                              <w:t>The Spike’, Palmer’s sculpture of the deadly protein spike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3229599" id="Text Box 3" o:spid="_x0000_s1027" type="#_x0000_t202" style="position:absolute;margin-left:302.55pt;margin-top:134.95pt;width:181.5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" stroked="f">
                <v:path arrowok="t"/>
                <v:textbox style="mso-fit-shape-to-text:t" inset="0,0,0,0">
                  <w:txbxContent>
                    <w:p w14:paraId="7598CE35" w14:textId="681C5B97" w:rsidR="00F6292E" w:rsidRPr="00D4563D" w:rsidRDefault="00D4563D" w:rsidP="008829FC">
                      <w:pPr>
                        <w:pStyle w:val="Footer"/>
                        <w:jc w:val="center"/>
                        <w:rPr>
                          <w:rFonts w:asciiTheme="minorHAnsi" w:hAnsiTheme="minorHAnsi" w:cstheme="minorHAnsi"/>
                          <w:i/>
                          <w:iCs/>
                          <w:color w:val="7F7F7F" w:themeColor="text1" w:themeTint="80"/>
                          <w:sz w:val="19"/>
                          <w:szCs w:val="19"/>
                        </w:rPr>
                      </w:pPr>
                      <w:r>
                        <w:rPr>
                          <w:rFonts w:asciiTheme="minorHAnsi" w:hAnsiTheme="minorHAnsi" w:cstheme="minorHAnsi"/>
                          <w:i/>
                          <w:iCs/>
                          <w:color w:val="7F7F7F" w:themeColor="text1" w:themeTint="80"/>
                          <w:sz w:val="19"/>
                          <w:szCs w:val="19"/>
                        </w:rPr>
                        <w:t>‘</w:t>
                      </w:r>
                      <w:r w:rsidR="008829FC" w:rsidRPr="00D4563D">
                        <w:rPr>
                          <w:rFonts w:asciiTheme="minorHAnsi" w:hAnsiTheme="minorHAnsi" w:cstheme="minorHAnsi"/>
                          <w:i/>
                          <w:iCs/>
                          <w:color w:val="7F7F7F" w:themeColor="text1" w:themeTint="80"/>
                          <w:sz w:val="19"/>
                          <w:szCs w:val="19"/>
                        </w:rPr>
                        <w:t>The Spike’, Palmer’s sculpture of the deadly protein spike</w:t>
                      </w:r>
                    </w:p>
                  </w:txbxContent>
                </v:textbox>
                <w10:wrap type="square"/>
              </v:shape>
            </w:pict>
          </mc:Fallback>
        </mc:AlternateContent>
      </w:r>
      <w:r w:rsidR="00B42B06" w:rsidRPr="006C7CEA">
        <w:rPr>
          <w:rFonts w:ascii="Calibri" w:hAnsi="Calibri" w:cs="Calibri"/>
          <w:color w:val="000000" w:themeColor="text1"/>
          <w:sz w:val="23"/>
          <w:szCs w:val="23"/>
        </w:rPr>
        <w:t>The</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artist</w:t>
      </w:r>
      <w:r w:rsidR="00106EF6" w:rsidRPr="006C7CEA">
        <w:rPr>
          <w:rFonts w:ascii="Calibri" w:hAnsi="Calibri" w:cs="Calibri"/>
          <w:color w:val="000000" w:themeColor="text1"/>
          <w:sz w:val="23"/>
          <w:szCs w:val="23"/>
        </w:rPr>
        <w:t>, an Oxford University alumn</w:t>
      </w:r>
      <w:r w:rsidR="00E426AA">
        <w:rPr>
          <w:rFonts w:ascii="Calibri" w:hAnsi="Calibri" w:cs="Calibri"/>
          <w:color w:val="000000" w:themeColor="text1"/>
          <w:sz w:val="23"/>
          <w:szCs w:val="23"/>
        </w:rPr>
        <w:t>a</w:t>
      </w:r>
      <w:r w:rsidR="00106EF6" w:rsidRPr="006C7CEA">
        <w:rPr>
          <w:rFonts w:ascii="Calibri" w:hAnsi="Calibri" w:cs="Calibri"/>
          <w:color w:val="000000" w:themeColor="text1"/>
          <w:sz w:val="23"/>
          <w:szCs w:val="23"/>
        </w:rPr>
        <w:t>,</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conceived</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the</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work</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as</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the</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pandemic</w:t>
      </w:r>
      <w:r w:rsidR="00B42B06" w:rsidRPr="006C7CEA">
        <w:rPr>
          <w:rFonts w:ascii="Calibri" w:hAnsi="Calibri" w:cs="Calibri"/>
          <w:color w:val="000000" w:themeColor="text1"/>
          <w:spacing w:val="-3"/>
          <w:sz w:val="23"/>
          <w:szCs w:val="23"/>
        </w:rPr>
        <w:t xml:space="preserve"> </w:t>
      </w:r>
      <w:r w:rsidR="00B42B06" w:rsidRPr="006C7CEA">
        <w:rPr>
          <w:rFonts w:ascii="Calibri" w:hAnsi="Calibri" w:cs="Calibri"/>
          <w:color w:val="000000" w:themeColor="text1"/>
          <w:sz w:val="23"/>
          <w:szCs w:val="23"/>
        </w:rPr>
        <w:t>began</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to</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grip</w:t>
      </w:r>
      <w:r w:rsidR="00B42B06" w:rsidRPr="006C7CEA">
        <w:rPr>
          <w:rFonts w:ascii="Calibri" w:hAnsi="Calibri" w:cs="Calibri"/>
          <w:color w:val="000000" w:themeColor="text1"/>
          <w:spacing w:val="-2"/>
          <w:sz w:val="23"/>
          <w:szCs w:val="23"/>
        </w:rPr>
        <w:t xml:space="preserve"> </w:t>
      </w:r>
      <w:r w:rsidR="00B42B06" w:rsidRPr="006C7CEA">
        <w:rPr>
          <w:rFonts w:ascii="Calibri" w:hAnsi="Calibri" w:cs="Calibri"/>
          <w:color w:val="000000" w:themeColor="text1"/>
          <w:sz w:val="23"/>
          <w:szCs w:val="23"/>
        </w:rPr>
        <w:t>the</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world</w:t>
      </w:r>
      <w:r w:rsidR="00B42B06" w:rsidRPr="006C7CEA">
        <w:rPr>
          <w:rFonts w:ascii="Calibri" w:hAnsi="Calibri" w:cs="Calibri"/>
          <w:color w:val="000000" w:themeColor="text1"/>
          <w:spacing w:val="-1"/>
          <w:sz w:val="23"/>
          <w:szCs w:val="23"/>
        </w:rPr>
        <w:t xml:space="preserve"> </w:t>
      </w:r>
      <w:r w:rsidR="00B42B06" w:rsidRPr="006C7CEA">
        <w:rPr>
          <w:rFonts w:ascii="Calibri" w:hAnsi="Calibri" w:cs="Calibri"/>
          <w:color w:val="000000" w:themeColor="text1"/>
          <w:sz w:val="23"/>
          <w:szCs w:val="23"/>
        </w:rPr>
        <w:t>last</w:t>
      </w:r>
      <w:r w:rsidR="00B42B06" w:rsidRPr="006C7CEA">
        <w:rPr>
          <w:rFonts w:ascii="Calibri" w:hAnsi="Calibri" w:cs="Calibri"/>
          <w:color w:val="000000" w:themeColor="text1"/>
          <w:spacing w:val="-3"/>
          <w:sz w:val="23"/>
          <w:szCs w:val="23"/>
        </w:rPr>
        <w:t xml:space="preserve"> </w:t>
      </w:r>
      <w:r w:rsidR="00B42B06" w:rsidRPr="006C7CEA">
        <w:rPr>
          <w:rFonts w:ascii="Calibri" w:hAnsi="Calibri" w:cs="Calibri"/>
          <w:color w:val="000000" w:themeColor="text1"/>
          <w:sz w:val="23"/>
          <w:szCs w:val="23"/>
        </w:rPr>
        <w:t>year.</w:t>
      </w:r>
      <w:r w:rsidR="00FB7593" w:rsidRPr="006C7CEA">
        <w:rPr>
          <w:rFonts w:ascii="Calibri" w:hAnsi="Calibri" w:cs="Calibri"/>
          <w:color w:val="000000" w:themeColor="text1"/>
          <w:sz w:val="23"/>
          <w:szCs w:val="23"/>
        </w:rPr>
        <w:t xml:space="preserve"> She</w:t>
      </w:r>
      <w:r w:rsidR="00FB7593" w:rsidRPr="006C7CEA">
        <w:rPr>
          <w:rFonts w:ascii="Calibri" w:hAnsi="Calibri" w:cs="Calibri"/>
          <w:color w:val="000000" w:themeColor="text1"/>
          <w:spacing w:val="-1"/>
          <w:sz w:val="23"/>
          <w:szCs w:val="23"/>
        </w:rPr>
        <w:t xml:space="preserve"> </w:t>
      </w:r>
      <w:r w:rsidR="00FB7593" w:rsidRPr="006C7CEA">
        <w:rPr>
          <w:rFonts w:ascii="Calibri" w:hAnsi="Calibri" w:cs="Calibri"/>
          <w:color w:val="000000" w:themeColor="text1"/>
          <w:sz w:val="23"/>
          <w:szCs w:val="23"/>
        </w:rPr>
        <w:t>began</w:t>
      </w:r>
      <w:r w:rsidR="00FB7593" w:rsidRPr="006C7CEA">
        <w:rPr>
          <w:rFonts w:ascii="Calibri" w:hAnsi="Calibri" w:cs="Calibri"/>
          <w:color w:val="000000" w:themeColor="text1"/>
          <w:spacing w:val="-2"/>
          <w:sz w:val="23"/>
          <w:szCs w:val="23"/>
        </w:rPr>
        <w:t xml:space="preserve"> </w:t>
      </w:r>
      <w:r w:rsidR="00FB7593" w:rsidRPr="006C7CEA">
        <w:rPr>
          <w:rFonts w:ascii="Calibri" w:hAnsi="Calibri" w:cs="Calibri"/>
          <w:color w:val="000000" w:themeColor="text1"/>
          <w:sz w:val="23"/>
          <w:szCs w:val="23"/>
        </w:rPr>
        <w:t>to focus on the physical structure of the particle itself as it spread across the world to</w:t>
      </w:r>
      <w:r w:rsidR="00FB7593" w:rsidRPr="00315CF5">
        <w:rPr>
          <w:rFonts w:ascii="Calibri" w:hAnsi="Calibri" w:cstheme="minorHAnsi"/>
          <w:color w:val="000000" w:themeColor="text1"/>
          <w:sz w:val="23"/>
          <w:szCs w:val="23"/>
        </w:rPr>
        <w:t xml:space="preserve"> devastating</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effect. Palmer said,  ‘As an artist, my work focuses on stripping back the outer layer to expose what lies hidden</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beneath,</w:t>
      </w:r>
      <w:r w:rsidR="00FB7593" w:rsidRPr="00315CF5">
        <w:rPr>
          <w:rFonts w:ascii="Calibri" w:hAnsi="Calibri" w:cstheme="minorHAnsi"/>
          <w:color w:val="000000" w:themeColor="text1"/>
          <w:spacing w:val="-2"/>
          <w:sz w:val="23"/>
          <w:szCs w:val="23"/>
        </w:rPr>
        <w:t xml:space="preserve"> </w:t>
      </w:r>
      <w:r w:rsidR="00FB7593" w:rsidRPr="00315CF5">
        <w:rPr>
          <w:rFonts w:ascii="Calibri" w:hAnsi="Calibri" w:cstheme="minorHAnsi"/>
          <w:color w:val="000000" w:themeColor="text1"/>
          <w:sz w:val="23"/>
          <w:szCs w:val="23"/>
        </w:rPr>
        <w:t>and I</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grew determined to capture this particle –</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the ‘invisible enemy’</w:t>
      </w:r>
      <w:r w:rsidR="00FB7593" w:rsidRPr="00315CF5">
        <w:rPr>
          <w:rFonts w:ascii="Calibri" w:hAnsi="Calibri" w:cstheme="minorHAnsi"/>
          <w:color w:val="000000" w:themeColor="text1"/>
          <w:spacing w:val="-9"/>
          <w:sz w:val="23"/>
          <w:szCs w:val="23"/>
        </w:rPr>
        <w:t xml:space="preserve"> </w:t>
      </w:r>
      <w:r w:rsidR="00FB7593" w:rsidRPr="00315CF5">
        <w:rPr>
          <w:rFonts w:ascii="Calibri" w:hAnsi="Calibri" w:cstheme="minorHAnsi"/>
          <w:color w:val="000000" w:themeColor="text1"/>
          <w:sz w:val="23"/>
          <w:szCs w:val="23"/>
        </w:rPr>
        <w:t>–</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and lay it</w:t>
      </w:r>
      <w:r w:rsidR="00FB7593" w:rsidRPr="00315CF5">
        <w:rPr>
          <w:rFonts w:ascii="Calibri" w:hAnsi="Calibri" w:cstheme="minorHAnsi"/>
          <w:color w:val="000000" w:themeColor="text1"/>
          <w:spacing w:val="-1"/>
          <w:sz w:val="23"/>
          <w:szCs w:val="23"/>
        </w:rPr>
        <w:t xml:space="preserve"> </w:t>
      </w:r>
      <w:r w:rsidR="00FB7593" w:rsidRPr="00315CF5">
        <w:rPr>
          <w:rFonts w:ascii="Calibri" w:hAnsi="Calibri" w:cstheme="minorHAnsi"/>
          <w:color w:val="000000" w:themeColor="text1"/>
          <w:sz w:val="23"/>
          <w:szCs w:val="23"/>
        </w:rPr>
        <w:t>bare.’</w:t>
      </w:r>
    </w:p>
    <w:p w14:paraId="0E928FAB" w14:textId="50612783" w:rsidR="00F57474" w:rsidRPr="00315CF5" w:rsidRDefault="00874F39" w:rsidP="00F57474">
      <w:pPr>
        <w:pStyle w:val="BodyText"/>
        <w:spacing w:after="160" w:line="276" w:lineRule="auto"/>
        <w:ind w:right="87"/>
        <w:rPr>
          <w:rFonts w:ascii="Calibri" w:hAnsi="Calibri" w:cstheme="minorHAnsi"/>
          <w:sz w:val="23"/>
          <w:szCs w:val="23"/>
        </w:rPr>
      </w:pPr>
      <w:r>
        <w:rPr>
          <w:rFonts w:ascii="Calibri" w:hAnsi="Calibri" w:cstheme="minorHAnsi"/>
          <w:noProof/>
          <w:sz w:val="23"/>
          <w:szCs w:val="23"/>
        </w:rPr>
        <w:drawing>
          <wp:anchor distT="0" distB="0" distL="107950" distR="107950" simplePos="0" relativeHeight="251688960" behindDoc="0" locked="0" layoutInCell="1" allowOverlap="1" wp14:anchorId="209812C1" wp14:editId="50878195">
            <wp:simplePos x="0" y="0"/>
            <wp:positionH relativeFrom="column">
              <wp:posOffset>3810</wp:posOffset>
            </wp:positionH>
            <wp:positionV relativeFrom="paragraph">
              <wp:posOffset>713740</wp:posOffset>
            </wp:positionV>
            <wp:extent cx="2592000" cy="2325600"/>
            <wp:effectExtent l="0" t="0" r="0" b="0"/>
            <wp:wrapThrough wrapText="bothSides">
              <wp:wrapPolygon edited="0">
                <wp:start x="0" y="0"/>
                <wp:lineTo x="0" y="21470"/>
                <wp:lineTo x="21489" y="21470"/>
                <wp:lineTo x="21489" y="0"/>
                <wp:lineTo x="0" y="0"/>
              </wp:wrapPolygon>
            </wp:wrapThrough>
            <wp:docPr id="1" name="Picture 1" descr="A person standing in front of a plan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tanding in front of a planet&#10;&#10;Description automatically generated with medium confidence"/>
                    <pic:cNvPicPr/>
                  </pic:nvPicPr>
                  <pic:blipFill rotWithShape="1">
                    <a:blip r:embed="rId10" cstate="print">
                      <a:extLst>
                        <a:ext uri="{28A0092B-C50C-407E-A947-70E740481C1C}">
                          <a14:useLocalDpi xmlns:a14="http://schemas.microsoft.com/office/drawing/2010/main" val="0"/>
                        </a:ext>
                      </a:extLst>
                    </a:blip>
                    <a:srcRect t="15691" b="24420"/>
                    <a:stretch/>
                  </pic:blipFill>
                  <pic:spPr bwMode="auto">
                    <a:xfrm>
                      <a:off x="0" y="0"/>
                      <a:ext cx="2592000" cy="232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57474" w:rsidRPr="00315CF5">
        <w:rPr>
          <w:rFonts w:ascii="Calibri" w:hAnsi="Calibri" w:cstheme="minorHAnsi"/>
          <w:sz w:val="23"/>
          <w:szCs w:val="23"/>
        </w:rPr>
        <w:t>Palmer’s ambitious vision involved engraving details of the virus’s complex structure onto multiple sheets</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of</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glass to create a three-dimensional ‘drawing’</w:t>
      </w:r>
      <w:r w:rsidR="00F57474" w:rsidRPr="00315CF5">
        <w:rPr>
          <w:rFonts w:ascii="Calibri" w:hAnsi="Calibri" w:cstheme="minorHAnsi"/>
          <w:spacing w:val="-9"/>
          <w:sz w:val="23"/>
          <w:szCs w:val="23"/>
        </w:rPr>
        <w:t xml:space="preserve"> </w:t>
      </w:r>
      <w:r w:rsidR="00F57474" w:rsidRPr="00315CF5">
        <w:rPr>
          <w:rFonts w:ascii="Calibri" w:hAnsi="Calibri" w:cstheme="minorHAnsi"/>
          <w:sz w:val="23"/>
          <w:szCs w:val="23"/>
        </w:rPr>
        <w:t>of</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the particle</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suspended in space. However,</w:t>
      </w:r>
      <w:r w:rsidR="00F57474" w:rsidRPr="00315CF5">
        <w:rPr>
          <w:rFonts w:ascii="Calibri" w:hAnsi="Calibri" w:cstheme="minorHAnsi"/>
          <w:spacing w:val="-3"/>
          <w:sz w:val="23"/>
          <w:szCs w:val="23"/>
        </w:rPr>
        <w:t xml:space="preserve"> </w:t>
      </w:r>
      <w:r w:rsidR="00F57474" w:rsidRPr="00315CF5">
        <w:rPr>
          <w:rFonts w:ascii="Calibri" w:hAnsi="Calibri" w:cstheme="minorHAnsi"/>
          <w:sz w:val="23"/>
          <w:szCs w:val="23"/>
        </w:rPr>
        <w:t>the</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magnitude</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of</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this</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task</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soon</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became</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clear</w:t>
      </w:r>
      <w:r w:rsidR="00F57474" w:rsidRPr="00315CF5">
        <w:rPr>
          <w:rFonts w:ascii="Calibri" w:hAnsi="Calibri" w:cstheme="minorHAnsi"/>
          <w:spacing w:val="-3"/>
          <w:sz w:val="23"/>
          <w:szCs w:val="23"/>
        </w:rPr>
        <w:t xml:space="preserve"> </w:t>
      </w:r>
      <w:r w:rsidR="00F57474" w:rsidRPr="00315CF5">
        <w:rPr>
          <w:rFonts w:ascii="Calibri" w:hAnsi="Calibri" w:cstheme="minorHAnsi"/>
          <w:sz w:val="23"/>
          <w:szCs w:val="23"/>
        </w:rPr>
        <w:t>when</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the</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artist</w:t>
      </w:r>
      <w:r w:rsidR="00F57474" w:rsidRPr="00315CF5">
        <w:rPr>
          <w:rFonts w:ascii="Calibri" w:hAnsi="Calibri" w:cstheme="minorHAnsi"/>
          <w:spacing w:val="-2"/>
          <w:sz w:val="23"/>
          <w:szCs w:val="23"/>
        </w:rPr>
        <w:t xml:space="preserve"> </w:t>
      </w:r>
      <w:proofErr w:type="spellStart"/>
      <w:r w:rsidR="00F57474" w:rsidRPr="00315CF5">
        <w:rPr>
          <w:rFonts w:ascii="Calibri" w:hAnsi="Calibri" w:cstheme="minorHAnsi"/>
          <w:sz w:val="23"/>
          <w:szCs w:val="23"/>
        </w:rPr>
        <w:t>realised</w:t>
      </w:r>
      <w:proofErr w:type="spellEnd"/>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the</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nanoscopic scale of</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the particle:</w:t>
      </w:r>
      <w:r w:rsidR="00F57474" w:rsidRPr="00315CF5">
        <w:rPr>
          <w:rFonts w:ascii="Calibri" w:hAnsi="Calibri" w:cstheme="minorHAnsi"/>
          <w:spacing w:val="-2"/>
          <w:sz w:val="23"/>
          <w:szCs w:val="23"/>
        </w:rPr>
        <w:t xml:space="preserve"> </w:t>
      </w:r>
      <w:r w:rsidR="00F57474" w:rsidRPr="00315CF5">
        <w:rPr>
          <w:rFonts w:ascii="Calibri" w:hAnsi="Calibri" w:cstheme="minorHAnsi"/>
          <w:sz w:val="23"/>
          <w:szCs w:val="23"/>
        </w:rPr>
        <w:t>a thousand times</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smaller</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than the</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width of</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a</w:t>
      </w:r>
      <w:r w:rsidR="00F57474" w:rsidRPr="00315CF5">
        <w:rPr>
          <w:rFonts w:ascii="Calibri" w:hAnsi="Calibri" w:cstheme="minorHAnsi"/>
          <w:spacing w:val="-1"/>
          <w:sz w:val="23"/>
          <w:szCs w:val="23"/>
        </w:rPr>
        <w:t xml:space="preserve"> </w:t>
      </w:r>
      <w:r w:rsidR="00F57474" w:rsidRPr="00315CF5">
        <w:rPr>
          <w:rFonts w:ascii="Calibri" w:hAnsi="Calibri" w:cstheme="minorHAnsi"/>
          <w:sz w:val="23"/>
          <w:szCs w:val="23"/>
        </w:rPr>
        <w:t>human hair.</w:t>
      </w:r>
    </w:p>
    <w:p w14:paraId="1B4628E0" w14:textId="53BED16E" w:rsidR="00BE74C8" w:rsidRDefault="00874F39" w:rsidP="00AE01D1">
      <w:pPr>
        <w:pStyle w:val="BodyText"/>
        <w:spacing w:after="160" w:line="276" w:lineRule="auto"/>
        <w:ind w:right="87"/>
        <w:rPr>
          <w:rFonts w:ascii="Calibri" w:hAnsi="Calibri" w:cstheme="minorHAnsi"/>
          <w:sz w:val="23"/>
          <w:szCs w:val="23"/>
        </w:rPr>
      </w:pPr>
      <w:r w:rsidRPr="00315CF5">
        <w:rPr>
          <w:rFonts w:ascii="Calibri" w:hAnsi="Calibri" w:cstheme="minorHAnsi"/>
          <w:noProof/>
          <w:sz w:val="23"/>
          <w:szCs w:val="23"/>
          <w:lang w:val="en-GB" w:eastAsia="en-GB"/>
        </w:rPr>
        <mc:AlternateContent>
          <mc:Choice Requires="wps">
            <w:drawing>
              <wp:anchor distT="0" distB="0" distL="114300" distR="114300" simplePos="0" relativeHeight="251691008" behindDoc="0" locked="0" layoutInCell="1" allowOverlap="1" wp14:anchorId="5A753D54" wp14:editId="55C3E3A0">
                <wp:simplePos x="0" y="0"/>
                <wp:positionH relativeFrom="column">
                  <wp:posOffset>1905</wp:posOffset>
                </wp:positionH>
                <wp:positionV relativeFrom="paragraph">
                  <wp:posOffset>1758950</wp:posOffset>
                </wp:positionV>
                <wp:extent cx="2550160" cy="266700"/>
                <wp:effectExtent l="0" t="0" r="2540" b="0"/>
                <wp:wrapSquare wrapText="bothSides"/>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501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3C9EFE" w14:textId="50B9B9FC" w:rsidR="00874F39" w:rsidRPr="00D4563D" w:rsidRDefault="00874F39" w:rsidP="00874F39">
                            <w:pPr>
                              <w:pStyle w:val="Footer"/>
                              <w:jc w:val="center"/>
                              <w:rPr>
                                <w:rFonts w:asciiTheme="minorHAnsi" w:hAnsiTheme="minorHAnsi" w:cstheme="minorHAnsi"/>
                                <w:i/>
                                <w:iCs/>
                                <w:color w:val="7F7F7F" w:themeColor="text1" w:themeTint="80"/>
                                <w:sz w:val="19"/>
                                <w:szCs w:val="19"/>
                              </w:rPr>
                            </w:pPr>
                            <w:r w:rsidRPr="00D4563D">
                              <w:rPr>
                                <w:rFonts w:asciiTheme="minorHAnsi" w:hAnsiTheme="minorHAnsi" w:cstheme="minorHAnsi"/>
                                <w:i/>
                                <w:iCs/>
                                <w:color w:val="7F7F7F" w:themeColor="text1" w:themeTint="80"/>
                                <w:sz w:val="19"/>
                                <w:szCs w:val="19"/>
                              </w:rPr>
                              <w:t xml:space="preserve">Professor Gilbert with </w:t>
                            </w:r>
                            <w:r w:rsidR="008A684B">
                              <w:rPr>
                                <w:rFonts w:asciiTheme="minorHAnsi" w:hAnsiTheme="minorHAnsi" w:cstheme="minorHAnsi"/>
                                <w:i/>
                                <w:iCs/>
                                <w:color w:val="7F7F7F" w:themeColor="text1" w:themeTint="80"/>
                                <w:sz w:val="19"/>
                                <w:szCs w:val="19"/>
                              </w:rPr>
                              <w:t>‘</w:t>
                            </w:r>
                            <w:r w:rsidRPr="00D4563D">
                              <w:rPr>
                                <w:rFonts w:asciiTheme="minorHAnsi" w:hAnsiTheme="minorHAnsi" w:cstheme="minorHAnsi"/>
                                <w:i/>
                                <w:iCs/>
                                <w:color w:val="7F7F7F" w:themeColor="text1" w:themeTint="80"/>
                                <w:sz w:val="19"/>
                                <w:szCs w:val="19"/>
                              </w:rPr>
                              <w:t>2020: The Sphere that Changed the World</w:t>
                            </w:r>
                            <w:r w:rsidR="008A684B">
                              <w:rPr>
                                <w:rFonts w:asciiTheme="minorHAnsi" w:hAnsiTheme="minorHAnsi" w:cstheme="minorHAnsi"/>
                                <w:i/>
                                <w:iCs/>
                                <w:color w:val="7F7F7F" w:themeColor="text1" w:themeTint="80"/>
                                <w:sz w:val="19"/>
                                <w:szCs w:val="19"/>
                              </w:rPr>
                              <w:t>’</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A753D54" id="_x0000_s1028" type="#_x0000_t202" style="position:absolute;margin-left:.15pt;margin-top:138.5pt;width:200.8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" stroked="f">
                <v:path arrowok="t"/>
                <v:textbox style="mso-fit-shape-to-text:t" inset="0,0,0,0">
                  <w:txbxContent>
                    <w:p w14:paraId="233C9EFE" w14:textId="50B9B9FC" w:rsidR="00874F39" w:rsidRPr="00D4563D" w:rsidRDefault="00874F39" w:rsidP="00874F39">
                      <w:pPr>
                        <w:pStyle w:val="Footer"/>
                        <w:jc w:val="center"/>
                        <w:rPr>
                          <w:rFonts w:asciiTheme="minorHAnsi" w:hAnsiTheme="minorHAnsi" w:cstheme="minorHAnsi"/>
                          <w:i/>
                          <w:iCs/>
                          <w:color w:val="7F7F7F" w:themeColor="text1" w:themeTint="80"/>
                          <w:sz w:val="19"/>
                          <w:szCs w:val="19"/>
                        </w:rPr>
                      </w:pPr>
                      <w:r w:rsidRPr="00D4563D">
                        <w:rPr>
                          <w:rFonts w:asciiTheme="minorHAnsi" w:hAnsiTheme="minorHAnsi" w:cstheme="minorHAnsi"/>
                          <w:i/>
                          <w:iCs/>
                          <w:color w:val="7F7F7F" w:themeColor="text1" w:themeTint="80"/>
                          <w:sz w:val="19"/>
                          <w:szCs w:val="19"/>
                        </w:rPr>
                        <w:t xml:space="preserve">Professor Gilbert with </w:t>
                      </w:r>
                      <w:r w:rsidR="008A684B">
                        <w:rPr>
                          <w:rFonts w:asciiTheme="minorHAnsi" w:hAnsiTheme="minorHAnsi" w:cstheme="minorHAnsi"/>
                          <w:i/>
                          <w:iCs/>
                          <w:color w:val="7F7F7F" w:themeColor="text1" w:themeTint="80"/>
                          <w:sz w:val="19"/>
                          <w:szCs w:val="19"/>
                        </w:rPr>
                        <w:t>‘</w:t>
                      </w:r>
                      <w:r w:rsidRPr="00D4563D">
                        <w:rPr>
                          <w:rFonts w:asciiTheme="minorHAnsi" w:hAnsiTheme="minorHAnsi" w:cstheme="minorHAnsi"/>
                          <w:i/>
                          <w:iCs/>
                          <w:color w:val="7F7F7F" w:themeColor="text1" w:themeTint="80"/>
                          <w:sz w:val="19"/>
                          <w:szCs w:val="19"/>
                        </w:rPr>
                        <w:t>2020: The Sphere that Changed the World</w:t>
                      </w:r>
                      <w:r w:rsidR="008A684B">
                        <w:rPr>
                          <w:rFonts w:asciiTheme="minorHAnsi" w:hAnsiTheme="minorHAnsi" w:cstheme="minorHAnsi"/>
                          <w:i/>
                          <w:iCs/>
                          <w:color w:val="7F7F7F" w:themeColor="text1" w:themeTint="80"/>
                          <w:sz w:val="19"/>
                          <w:szCs w:val="19"/>
                        </w:rPr>
                        <w:t>’</w:t>
                      </w:r>
                    </w:p>
                  </w:txbxContent>
                </v:textbox>
                <w10:wrap type="square"/>
              </v:shape>
            </w:pict>
          </mc:Fallback>
        </mc:AlternateContent>
      </w:r>
      <w:r w:rsidR="00B42B06" w:rsidRPr="00315CF5">
        <w:rPr>
          <w:rFonts w:ascii="Calibri" w:hAnsi="Calibri" w:cstheme="minorHAnsi"/>
          <w:sz w:val="23"/>
          <w:szCs w:val="23"/>
        </w:rPr>
        <w:t>Undeterred, she sought out experts from around 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world</w:t>
      </w:r>
      <w:r w:rsidR="003924EB" w:rsidRPr="00315CF5">
        <w:rPr>
          <w:rFonts w:ascii="Calibri" w:hAnsi="Calibri" w:cstheme="minorHAnsi"/>
          <w:sz w:val="23"/>
          <w:szCs w:val="23"/>
        </w:rPr>
        <w:t xml:space="preserve"> </w:t>
      </w:r>
      <w:r w:rsidR="00B42B06" w:rsidRPr="00315CF5">
        <w:rPr>
          <w:rFonts w:ascii="Calibri" w:hAnsi="Calibri" w:cstheme="minorHAnsi"/>
          <w:sz w:val="23"/>
          <w:szCs w:val="23"/>
        </w:rPr>
        <w:t>and tracked down one of the world’s leading</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experts in molecular modelling of coronaviruses: Dmitry</w:t>
      </w:r>
      <w:r w:rsidR="00B42B06" w:rsidRPr="00315CF5">
        <w:rPr>
          <w:rFonts w:ascii="Calibri" w:hAnsi="Calibri" w:cstheme="minorHAnsi"/>
          <w:spacing w:val="1"/>
          <w:sz w:val="23"/>
          <w:szCs w:val="23"/>
        </w:rPr>
        <w:t xml:space="preserve"> </w:t>
      </w:r>
      <w:proofErr w:type="spellStart"/>
      <w:r w:rsidR="00B42B06" w:rsidRPr="00315CF5">
        <w:rPr>
          <w:rFonts w:ascii="Calibri" w:hAnsi="Calibri" w:cstheme="minorHAnsi"/>
          <w:sz w:val="23"/>
          <w:szCs w:val="23"/>
        </w:rPr>
        <w:t>Korkin</w:t>
      </w:r>
      <w:proofErr w:type="spellEnd"/>
      <w:r w:rsidR="00B42B06" w:rsidRPr="00315CF5">
        <w:rPr>
          <w:rFonts w:ascii="Calibri" w:hAnsi="Calibri" w:cstheme="minorHAnsi"/>
          <w:sz w:val="23"/>
          <w:szCs w:val="23"/>
        </w:rPr>
        <w:t xml:space="preserve">, </w:t>
      </w:r>
      <w:r w:rsidR="00AE01D1" w:rsidRPr="00315CF5">
        <w:rPr>
          <w:rFonts w:ascii="Calibri" w:hAnsi="Calibri" w:cstheme="minorHAnsi"/>
          <w:sz w:val="23"/>
          <w:szCs w:val="23"/>
        </w:rPr>
        <w:t xml:space="preserve">associate professor of computer science and director of the bioinformatics and computational biology program at </w:t>
      </w:r>
      <w:r w:rsidR="00B42B06" w:rsidRPr="00315CF5">
        <w:rPr>
          <w:rFonts w:ascii="Calibri" w:hAnsi="Calibri" w:cstheme="minorHAnsi"/>
          <w:sz w:val="23"/>
          <w:szCs w:val="23"/>
        </w:rPr>
        <w:t xml:space="preserve">Worcester Polytechnic Institute in </w:t>
      </w:r>
      <w:r w:rsidR="00AE01D1" w:rsidRPr="00315CF5">
        <w:rPr>
          <w:rFonts w:ascii="Calibri" w:hAnsi="Calibri" w:cstheme="minorHAnsi"/>
          <w:sz w:val="23"/>
          <w:szCs w:val="23"/>
        </w:rPr>
        <w:t>Worcester, Massachusetts</w:t>
      </w:r>
      <w:r w:rsidR="00B42B06" w:rsidRPr="00315CF5">
        <w:rPr>
          <w:rFonts w:ascii="Calibri" w:hAnsi="Calibri" w:cstheme="minorHAnsi"/>
          <w:sz w:val="23"/>
          <w:szCs w:val="23"/>
        </w:rPr>
        <w:t>.</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 xml:space="preserve">Professor </w:t>
      </w:r>
      <w:proofErr w:type="spellStart"/>
      <w:r w:rsidR="00B42B06" w:rsidRPr="00315CF5">
        <w:rPr>
          <w:rFonts w:ascii="Calibri" w:hAnsi="Calibri" w:cstheme="minorHAnsi"/>
          <w:sz w:val="23"/>
          <w:szCs w:val="23"/>
        </w:rPr>
        <w:t>Korkin</w:t>
      </w:r>
      <w:proofErr w:type="spellEnd"/>
      <w:r w:rsidR="00B42B06" w:rsidRPr="00315CF5">
        <w:rPr>
          <w:rFonts w:ascii="Calibri" w:hAnsi="Calibri" w:cstheme="minorHAnsi"/>
          <w:sz w:val="23"/>
          <w:szCs w:val="23"/>
        </w:rPr>
        <w:t xml:space="preserve"> explained that while he had managed t</w:t>
      </w:r>
      <w:r w:rsidR="00C7241F" w:rsidRPr="00315CF5">
        <w:rPr>
          <w:rFonts w:ascii="Calibri" w:hAnsi="Calibri" w:cstheme="minorHAnsi"/>
          <w:sz w:val="23"/>
          <w:szCs w:val="23"/>
        </w:rPr>
        <w:t>o mo</w:t>
      </w:r>
      <w:r w:rsidR="00B42B06" w:rsidRPr="00315CF5">
        <w:rPr>
          <w:rFonts w:ascii="Calibri" w:hAnsi="Calibri" w:cstheme="minorHAnsi"/>
          <w:sz w:val="23"/>
          <w:szCs w:val="23"/>
        </w:rPr>
        <w:t xml:space="preserve">del the virus ‘spike’, the </w:t>
      </w:r>
      <w:proofErr w:type="gramStart"/>
      <w:r w:rsidR="00B42B06" w:rsidRPr="00315CF5">
        <w:rPr>
          <w:rFonts w:ascii="Calibri" w:hAnsi="Calibri" w:cstheme="minorHAnsi"/>
          <w:sz w:val="23"/>
          <w:szCs w:val="23"/>
        </w:rPr>
        <w:t>most deadly</w:t>
      </w:r>
      <w:proofErr w:type="gramEnd"/>
      <w:r w:rsidR="00B42B06" w:rsidRPr="00315CF5">
        <w:rPr>
          <w:rFonts w:ascii="Calibri" w:hAnsi="Calibri" w:cstheme="minorHAnsi"/>
          <w:sz w:val="23"/>
          <w:szCs w:val="23"/>
        </w:rPr>
        <w:t xml:space="preserve"> part of 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 xml:space="preserve">particle’s </w:t>
      </w:r>
      <w:proofErr w:type="spellStart"/>
      <w:r w:rsidR="00B42B06" w:rsidRPr="00315CF5">
        <w:rPr>
          <w:rFonts w:ascii="Calibri" w:hAnsi="Calibri" w:cstheme="minorHAnsi"/>
          <w:sz w:val="23"/>
          <w:szCs w:val="23"/>
        </w:rPr>
        <w:t>armoury</w:t>
      </w:r>
      <w:proofErr w:type="spellEnd"/>
      <w:r w:rsidR="00B42B06" w:rsidRPr="00315CF5">
        <w:rPr>
          <w:rFonts w:ascii="Calibri" w:hAnsi="Calibri" w:cstheme="minorHAnsi"/>
          <w:sz w:val="23"/>
          <w:szCs w:val="23"/>
        </w:rPr>
        <w:t>, he was only just beginning 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gargantuan mission of</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mapping the whole virus sphere.</w:t>
      </w:r>
    </w:p>
    <w:p w14:paraId="7EDF8952" w14:textId="64857D8F" w:rsidR="00BE74C8" w:rsidRPr="00315CF5" w:rsidRDefault="00B42B06" w:rsidP="00AE01D1">
      <w:pPr>
        <w:pStyle w:val="BodyText"/>
        <w:spacing w:after="160" w:line="276" w:lineRule="auto"/>
        <w:ind w:right="187"/>
        <w:rPr>
          <w:rFonts w:ascii="Calibri" w:hAnsi="Calibri" w:cstheme="minorHAnsi"/>
          <w:sz w:val="23"/>
          <w:szCs w:val="23"/>
        </w:rPr>
      </w:pPr>
      <w:r w:rsidRPr="00315CF5">
        <w:rPr>
          <w:rFonts w:ascii="Calibri" w:hAnsi="Calibri" w:cstheme="minorBidi"/>
          <w:sz w:val="23"/>
          <w:szCs w:val="23"/>
        </w:rPr>
        <w:t>While Palmer worked on the first stage of her mission,</w:t>
      </w:r>
      <w:r w:rsidRPr="00315CF5">
        <w:rPr>
          <w:rFonts w:ascii="Calibri" w:hAnsi="Calibri" w:cstheme="minorBidi"/>
          <w:spacing w:val="1"/>
          <w:sz w:val="23"/>
          <w:szCs w:val="23"/>
        </w:rPr>
        <w:t xml:space="preserve"> </w:t>
      </w:r>
      <w:r w:rsidRPr="00315CF5">
        <w:rPr>
          <w:rFonts w:ascii="Calibri" w:hAnsi="Calibri" w:cstheme="minorBidi"/>
          <w:sz w:val="23"/>
          <w:szCs w:val="23"/>
        </w:rPr>
        <w:t>engraving the protein spike with data supplied by</w:t>
      </w:r>
      <w:r w:rsidRPr="00315CF5">
        <w:rPr>
          <w:rFonts w:ascii="Calibri" w:hAnsi="Calibri" w:cstheme="minorBidi"/>
          <w:spacing w:val="1"/>
          <w:sz w:val="23"/>
          <w:szCs w:val="23"/>
        </w:rPr>
        <w:t xml:space="preserve"> </w:t>
      </w:r>
      <w:r w:rsidRPr="00315CF5">
        <w:rPr>
          <w:rFonts w:ascii="Calibri" w:hAnsi="Calibri" w:cstheme="minorBidi"/>
          <w:sz w:val="23"/>
          <w:szCs w:val="23"/>
        </w:rPr>
        <w:t xml:space="preserve">Professor </w:t>
      </w:r>
      <w:proofErr w:type="spellStart"/>
      <w:r w:rsidRPr="00315CF5">
        <w:rPr>
          <w:rFonts w:ascii="Calibri" w:hAnsi="Calibri" w:cstheme="minorBidi"/>
          <w:sz w:val="23"/>
          <w:szCs w:val="23"/>
        </w:rPr>
        <w:t>Korkin</w:t>
      </w:r>
      <w:proofErr w:type="spellEnd"/>
      <w:r w:rsidRPr="00315CF5">
        <w:rPr>
          <w:rFonts w:ascii="Calibri" w:hAnsi="Calibri" w:cstheme="minorBidi"/>
          <w:sz w:val="23"/>
          <w:szCs w:val="23"/>
        </w:rPr>
        <w:t>, the scientist and hi</w:t>
      </w:r>
      <w:r w:rsidR="00C7241F" w:rsidRPr="00315CF5">
        <w:rPr>
          <w:rFonts w:ascii="Calibri" w:hAnsi="Calibri" w:cstheme="minorBidi"/>
          <w:sz w:val="23"/>
          <w:szCs w:val="23"/>
        </w:rPr>
        <w:t>s t</w:t>
      </w:r>
      <w:r w:rsidRPr="00315CF5">
        <w:rPr>
          <w:rFonts w:ascii="Calibri" w:hAnsi="Calibri" w:cstheme="minorBidi"/>
          <w:sz w:val="23"/>
          <w:szCs w:val="23"/>
        </w:rPr>
        <w:t>eam worked round the clock to map the whole particle</w:t>
      </w:r>
      <w:r w:rsidRPr="00315CF5">
        <w:rPr>
          <w:rFonts w:ascii="Calibri" w:hAnsi="Calibri" w:cstheme="minorBidi"/>
          <w:spacing w:val="1"/>
          <w:sz w:val="23"/>
          <w:szCs w:val="23"/>
        </w:rPr>
        <w:t xml:space="preserve"> </w:t>
      </w:r>
      <w:r w:rsidRPr="00315CF5">
        <w:rPr>
          <w:rFonts w:ascii="Calibri" w:hAnsi="Calibri" w:cstheme="minorBidi"/>
          <w:sz w:val="23"/>
          <w:szCs w:val="23"/>
        </w:rPr>
        <w:t>sphere</w:t>
      </w:r>
      <w:r w:rsidR="00C7241F" w:rsidRPr="00315CF5">
        <w:rPr>
          <w:rFonts w:ascii="Calibri" w:hAnsi="Calibri" w:cstheme="minorBidi"/>
          <w:sz w:val="23"/>
          <w:szCs w:val="23"/>
        </w:rPr>
        <w:t xml:space="preserve">, </w:t>
      </w:r>
      <w:r w:rsidRPr="00315CF5">
        <w:rPr>
          <w:rFonts w:ascii="Calibri" w:hAnsi="Calibri" w:cstheme="minorBidi"/>
          <w:sz w:val="23"/>
          <w:szCs w:val="23"/>
        </w:rPr>
        <w:t xml:space="preserve">or to be scientifically correct, the ellipsoid </w:t>
      </w:r>
      <w:r w:rsidR="00C7241F" w:rsidRPr="00315CF5">
        <w:rPr>
          <w:rFonts w:ascii="Calibri" w:hAnsi="Calibri" w:cstheme="minorBidi"/>
          <w:sz w:val="23"/>
          <w:szCs w:val="23"/>
        </w:rPr>
        <w:t xml:space="preserve">which, like </w:t>
      </w:r>
      <w:r w:rsidRPr="00315CF5">
        <w:rPr>
          <w:rFonts w:ascii="Calibri" w:hAnsi="Calibri" w:cstheme="minorBidi"/>
          <w:sz w:val="23"/>
          <w:szCs w:val="23"/>
        </w:rPr>
        <w:t xml:space="preserve">the Earth, is slightly flattened at its poles. </w:t>
      </w:r>
      <w:r w:rsidRPr="00315CF5">
        <w:rPr>
          <w:rFonts w:ascii="Calibri" w:hAnsi="Calibri" w:cstheme="minorBidi"/>
          <w:sz w:val="23"/>
          <w:szCs w:val="23"/>
        </w:rPr>
        <w:lastRenderedPageBreak/>
        <w:t>Professo</w:t>
      </w:r>
      <w:r w:rsidR="00C7241F" w:rsidRPr="00315CF5">
        <w:rPr>
          <w:rFonts w:ascii="Calibri" w:hAnsi="Calibri" w:cstheme="minorBidi"/>
          <w:sz w:val="23"/>
          <w:szCs w:val="23"/>
        </w:rPr>
        <w:t xml:space="preserve">r </w:t>
      </w:r>
      <w:r w:rsidRPr="00315CF5">
        <w:rPr>
          <w:rFonts w:ascii="Calibri" w:hAnsi="Calibri" w:cstheme="minorBidi"/>
          <w:spacing w:val="-59"/>
          <w:sz w:val="23"/>
          <w:szCs w:val="23"/>
        </w:rPr>
        <w:t xml:space="preserve"> </w:t>
      </w:r>
      <w:proofErr w:type="spellStart"/>
      <w:r w:rsidRPr="00315CF5">
        <w:rPr>
          <w:rFonts w:ascii="Calibri" w:hAnsi="Calibri" w:cstheme="minorBidi"/>
          <w:sz w:val="23"/>
          <w:szCs w:val="23"/>
        </w:rPr>
        <w:t>Korkin</w:t>
      </w:r>
      <w:proofErr w:type="spellEnd"/>
      <w:r w:rsidRPr="00315CF5">
        <w:rPr>
          <w:rFonts w:ascii="Calibri" w:hAnsi="Calibri" w:cstheme="minorBidi"/>
          <w:sz w:val="23"/>
          <w:szCs w:val="23"/>
        </w:rPr>
        <w:t xml:space="preserve"> worked in collaboration with Professor Siewert</w:t>
      </w:r>
      <w:r w:rsidR="003924EB" w:rsidRPr="00315CF5">
        <w:rPr>
          <w:rFonts w:ascii="Calibri" w:hAnsi="Calibri" w:cstheme="minorBidi"/>
          <w:sz w:val="23"/>
          <w:szCs w:val="23"/>
        </w:rPr>
        <w:t>-</w:t>
      </w:r>
      <w:r w:rsidRPr="00315CF5">
        <w:rPr>
          <w:rFonts w:ascii="Calibri" w:hAnsi="Calibri" w:cstheme="minorBidi"/>
          <w:sz w:val="23"/>
          <w:szCs w:val="23"/>
        </w:rPr>
        <w:t xml:space="preserve">Jan </w:t>
      </w:r>
      <w:proofErr w:type="spellStart"/>
      <w:r w:rsidRPr="00315CF5">
        <w:rPr>
          <w:rFonts w:ascii="Calibri" w:hAnsi="Calibri" w:cstheme="minorBidi"/>
          <w:sz w:val="23"/>
          <w:szCs w:val="23"/>
        </w:rPr>
        <w:t>Marrink</w:t>
      </w:r>
      <w:proofErr w:type="spellEnd"/>
      <w:r w:rsidRPr="00315CF5">
        <w:rPr>
          <w:rFonts w:ascii="Calibri" w:hAnsi="Calibri" w:cstheme="minorBidi"/>
          <w:sz w:val="23"/>
          <w:szCs w:val="23"/>
        </w:rPr>
        <w:t xml:space="preserve"> at the University of Groningen in the</w:t>
      </w:r>
      <w:r w:rsidRPr="00315CF5">
        <w:rPr>
          <w:rFonts w:ascii="Calibri" w:hAnsi="Calibri" w:cstheme="minorBidi"/>
          <w:spacing w:val="1"/>
          <w:sz w:val="23"/>
          <w:szCs w:val="23"/>
        </w:rPr>
        <w:t xml:space="preserve"> </w:t>
      </w:r>
      <w:r w:rsidRPr="00315CF5">
        <w:rPr>
          <w:rFonts w:ascii="Calibri" w:hAnsi="Calibri" w:cstheme="minorBidi"/>
          <w:sz w:val="23"/>
          <w:szCs w:val="23"/>
        </w:rPr>
        <w:t>Netherlands,</w:t>
      </w:r>
      <w:r w:rsidRPr="00315CF5">
        <w:rPr>
          <w:rFonts w:ascii="Calibri" w:hAnsi="Calibri" w:cstheme="minorBidi"/>
          <w:spacing w:val="-1"/>
          <w:sz w:val="23"/>
          <w:szCs w:val="23"/>
        </w:rPr>
        <w:t xml:space="preserve"> </w:t>
      </w:r>
      <w:r w:rsidRPr="00315CF5">
        <w:rPr>
          <w:rFonts w:ascii="Calibri" w:hAnsi="Calibri" w:cstheme="minorBidi"/>
          <w:sz w:val="23"/>
          <w:szCs w:val="23"/>
        </w:rPr>
        <w:t xml:space="preserve">using one </w:t>
      </w:r>
      <w:r w:rsidR="0068113A">
        <w:rPr>
          <w:rFonts w:ascii="Calibri" w:hAnsi="Calibri" w:cstheme="minorBidi"/>
          <w:sz w:val="23"/>
          <w:szCs w:val="23"/>
        </w:rPr>
        <w:t xml:space="preserve">of </w:t>
      </w:r>
      <w:r w:rsidRPr="00315CF5">
        <w:rPr>
          <w:rFonts w:ascii="Calibri" w:hAnsi="Calibri" w:cstheme="minorBidi"/>
          <w:sz w:val="23"/>
          <w:szCs w:val="23"/>
        </w:rPr>
        <w:t>the world's most</w:t>
      </w:r>
      <w:r w:rsidR="00C7241F" w:rsidRPr="00315CF5">
        <w:rPr>
          <w:rFonts w:ascii="Calibri" w:hAnsi="Calibri" w:cstheme="minorBidi"/>
          <w:sz w:val="23"/>
          <w:szCs w:val="23"/>
        </w:rPr>
        <w:t xml:space="preserve"> </w:t>
      </w:r>
      <w:r w:rsidRPr="00315CF5">
        <w:rPr>
          <w:rFonts w:ascii="Calibri" w:hAnsi="Calibri" w:cstheme="minorBidi"/>
          <w:spacing w:val="-1"/>
          <w:sz w:val="23"/>
          <w:szCs w:val="23"/>
        </w:rPr>
        <w:t xml:space="preserve">powerful </w:t>
      </w:r>
      <w:r w:rsidRPr="00315CF5">
        <w:rPr>
          <w:rFonts w:ascii="Calibri" w:hAnsi="Calibri" w:cstheme="minorBidi"/>
          <w:sz w:val="23"/>
          <w:szCs w:val="23"/>
        </w:rPr>
        <w:t>supercomputers at The Texas Advanced</w:t>
      </w:r>
      <w:r w:rsidRPr="00315CF5">
        <w:rPr>
          <w:rFonts w:ascii="Calibri" w:hAnsi="Calibri" w:cstheme="minorBidi"/>
          <w:spacing w:val="1"/>
          <w:sz w:val="23"/>
          <w:szCs w:val="23"/>
        </w:rPr>
        <w:t xml:space="preserve"> </w:t>
      </w:r>
      <w:r w:rsidRPr="00315CF5">
        <w:rPr>
          <w:rFonts w:ascii="Calibri" w:hAnsi="Calibri" w:cstheme="minorBidi"/>
          <w:sz w:val="23"/>
          <w:szCs w:val="23"/>
        </w:rPr>
        <w:t>Computing</w:t>
      </w:r>
      <w:r w:rsidRPr="00315CF5">
        <w:rPr>
          <w:rFonts w:ascii="Calibri" w:hAnsi="Calibri" w:cstheme="minorBidi"/>
          <w:spacing w:val="-3"/>
          <w:sz w:val="23"/>
          <w:szCs w:val="23"/>
        </w:rPr>
        <w:t xml:space="preserve"> </w:t>
      </w:r>
      <w:r w:rsidRPr="00315CF5">
        <w:rPr>
          <w:rFonts w:ascii="Calibri" w:hAnsi="Calibri" w:cstheme="minorBidi"/>
          <w:sz w:val="23"/>
          <w:szCs w:val="23"/>
        </w:rPr>
        <w:t>Centre</w:t>
      </w:r>
      <w:r w:rsidRPr="00315CF5">
        <w:rPr>
          <w:rFonts w:ascii="Calibri" w:hAnsi="Calibri" w:cstheme="minorBidi"/>
          <w:spacing w:val="-2"/>
          <w:sz w:val="23"/>
          <w:szCs w:val="23"/>
        </w:rPr>
        <w:t xml:space="preserve"> </w:t>
      </w:r>
      <w:r w:rsidRPr="00315CF5">
        <w:rPr>
          <w:rFonts w:ascii="Calibri" w:hAnsi="Calibri" w:cstheme="minorBidi"/>
          <w:sz w:val="23"/>
          <w:szCs w:val="23"/>
        </w:rPr>
        <w:t>to</w:t>
      </w:r>
      <w:r w:rsidRPr="00315CF5">
        <w:rPr>
          <w:rFonts w:ascii="Calibri" w:hAnsi="Calibri" w:cstheme="minorBidi"/>
          <w:spacing w:val="-2"/>
          <w:sz w:val="23"/>
          <w:szCs w:val="23"/>
        </w:rPr>
        <w:t xml:space="preserve"> </w:t>
      </w:r>
      <w:r w:rsidRPr="00315CF5">
        <w:rPr>
          <w:rFonts w:ascii="Calibri" w:hAnsi="Calibri" w:cstheme="minorBidi"/>
          <w:sz w:val="23"/>
          <w:szCs w:val="23"/>
        </w:rPr>
        <w:t>model</w:t>
      </w:r>
      <w:r w:rsidRPr="00315CF5">
        <w:rPr>
          <w:rFonts w:ascii="Calibri" w:hAnsi="Calibri" w:cstheme="minorBidi"/>
          <w:spacing w:val="-3"/>
          <w:sz w:val="23"/>
          <w:szCs w:val="23"/>
        </w:rPr>
        <w:t xml:space="preserve"> </w:t>
      </w:r>
      <w:r w:rsidRPr="00315CF5">
        <w:rPr>
          <w:rFonts w:ascii="Calibri" w:hAnsi="Calibri" w:cstheme="minorBidi"/>
          <w:sz w:val="23"/>
          <w:szCs w:val="23"/>
        </w:rPr>
        <w:t>the</w:t>
      </w:r>
      <w:r w:rsidRPr="00315CF5">
        <w:rPr>
          <w:rFonts w:ascii="Calibri" w:hAnsi="Calibri" w:cstheme="minorBidi"/>
          <w:spacing w:val="-2"/>
          <w:sz w:val="23"/>
          <w:szCs w:val="23"/>
        </w:rPr>
        <w:t xml:space="preserve"> </w:t>
      </w:r>
      <w:r w:rsidRPr="00315CF5">
        <w:rPr>
          <w:rFonts w:ascii="Calibri" w:hAnsi="Calibri" w:cstheme="minorBidi"/>
          <w:sz w:val="23"/>
          <w:szCs w:val="23"/>
        </w:rPr>
        <w:t>sphere,</w:t>
      </w:r>
      <w:r w:rsidRPr="00315CF5">
        <w:rPr>
          <w:rFonts w:ascii="Calibri" w:hAnsi="Calibri" w:cstheme="minorBidi"/>
          <w:spacing w:val="-3"/>
          <w:sz w:val="23"/>
          <w:szCs w:val="23"/>
        </w:rPr>
        <w:t xml:space="preserve"> </w:t>
      </w:r>
      <w:r w:rsidRPr="00315CF5">
        <w:rPr>
          <w:rFonts w:ascii="Calibri" w:hAnsi="Calibri" w:cstheme="minorBidi"/>
          <w:sz w:val="23"/>
          <w:szCs w:val="23"/>
        </w:rPr>
        <w:t>armed</w:t>
      </w:r>
      <w:r w:rsidRPr="00315CF5">
        <w:rPr>
          <w:rFonts w:ascii="Calibri" w:hAnsi="Calibri" w:cstheme="minorBidi"/>
          <w:spacing w:val="-2"/>
          <w:sz w:val="23"/>
          <w:szCs w:val="23"/>
        </w:rPr>
        <w:t xml:space="preserve"> </w:t>
      </w:r>
      <w:r w:rsidRPr="00315CF5">
        <w:rPr>
          <w:rFonts w:ascii="Calibri" w:hAnsi="Calibri" w:cstheme="minorBidi"/>
          <w:sz w:val="23"/>
          <w:szCs w:val="23"/>
        </w:rPr>
        <w:t>with</w:t>
      </w:r>
      <w:r w:rsidR="00C7241F" w:rsidRPr="00315CF5">
        <w:rPr>
          <w:rFonts w:ascii="Calibri" w:hAnsi="Calibri" w:cstheme="minorBidi"/>
          <w:sz w:val="23"/>
          <w:szCs w:val="23"/>
        </w:rPr>
        <w:t xml:space="preserve"> </w:t>
      </w:r>
      <w:r w:rsidRPr="00315CF5">
        <w:rPr>
          <w:rFonts w:ascii="Calibri" w:hAnsi="Calibri" w:cstheme="minorBidi"/>
          <w:sz w:val="23"/>
          <w:szCs w:val="23"/>
        </w:rPr>
        <w:t>information</w:t>
      </w:r>
      <w:r w:rsidRPr="00315CF5">
        <w:rPr>
          <w:rFonts w:ascii="Calibri" w:hAnsi="Calibri" w:cstheme="minorBidi"/>
          <w:spacing w:val="-3"/>
          <w:sz w:val="23"/>
          <w:szCs w:val="23"/>
        </w:rPr>
        <w:t xml:space="preserve"> </w:t>
      </w:r>
      <w:r w:rsidRPr="00315CF5">
        <w:rPr>
          <w:rFonts w:ascii="Calibri" w:hAnsi="Calibri" w:cstheme="minorBidi"/>
          <w:sz w:val="23"/>
          <w:szCs w:val="23"/>
        </w:rPr>
        <w:t>from</w:t>
      </w:r>
      <w:r w:rsidRPr="00315CF5">
        <w:rPr>
          <w:rFonts w:ascii="Calibri" w:hAnsi="Calibri" w:cstheme="minorBidi"/>
          <w:spacing w:val="-3"/>
          <w:sz w:val="23"/>
          <w:szCs w:val="23"/>
        </w:rPr>
        <w:t xml:space="preserve"> </w:t>
      </w:r>
      <w:r w:rsidRPr="00315CF5">
        <w:rPr>
          <w:rFonts w:ascii="Calibri" w:hAnsi="Calibri" w:cstheme="minorBidi"/>
          <w:sz w:val="23"/>
          <w:szCs w:val="23"/>
        </w:rPr>
        <w:t>the</w:t>
      </w:r>
      <w:r w:rsidRPr="00315CF5">
        <w:rPr>
          <w:rFonts w:ascii="Calibri" w:hAnsi="Calibri" w:cstheme="minorBidi"/>
          <w:spacing w:val="-3"/>
          <w:sz w:val="23"/>
          <w:szCs w:val="23"/>
        </w:rPr>
        <w:t xml:space="preserve"> </w:t>
      </w:r>
      <w:r w:rsidRPr="00315CF5">
        <w:rPr>
          <w:rFonts w:ascii="Calibri" w:hAnsi="Calibri" w:cstheme="minorBidi"/>
          <w:sz w:val="23"/>
          <w:szCs w:val="23"/>
        </w:rPr>
        <w:t>genomic</w:t>
      </w:r>
      <w:r w:rsidRPr="00315CF5">
        <w:rPr>
          <w:rFonts w:ascii="Calibri" w:hAnsi="Calibri" w:cstheme="minorBidi"/>
          <w:spacing w:val="-2"/>
          <w:sz w:val="23"/>
          <w:szCs w:val="23"/>
        </w:rPr>
        <w:t xml:space="preserve"> </w:t>
      </w:r>
      <w:r w:rsidRPr="00315CF5">
        <w:rPr>
          <w:rFonts w:ascii="Calibri" w:hAnsi="Calibri" w:cstheme="minorBidi"/>
          <w:sz w:val="23"/>
          <w:szCs w:val="23"/>
        </w:rPr>
        <w:t>map</w:t>
      </w:r>
      <w:r w:rsidRPr="00315CF5">
        <w:rPr>
          <w:rFonts w:ascii="Calibri" w:hAnsi="Calibri" w:cstheme="minorBidi"/>
          <w:spacing w:val="-2"/>
          <w:sz w:val="23"/>
          <w:szCs w:val="23"/>
        </w:rPr>
        <w:t xml:space="preserve"> </w:t>
      </w:r>
      <w:r w:rsidRPr="00315CF5">
        <w:rPr>
          <w:rFonts w:ascii="Calibri" w:hAnsi="Calibri" w:cstheme="minorBidi"/>
          <w:sz w:val="23"/>
          <w:szCs w:val="23"/>
        </w:rPr>
        <w:t>of</w:t>
      </w:r>
      <w:r w:rsidRPr="00315CF5">
        <w:rPr>
          <w:rFonts w:ascii="Calibri" w:hAnsi="Calibri" w:cstheme="minorBidi"/>
          <w:spacing w:val="-4"/>
          <w:sz w:val="23"/>
          <w:szCs w:val="23"/>
        </w:rPr>
        <w:t xml:space="preserve"> </w:t>
      </w:r>
      <w:r w:rsidRPr="00315CF5">
        <w:rPr>
          <w:rFonts w:ascii="Calibri" w:hAnsi="Calibri" w:cstheme="minorBidi"/>
          <w:sz w:val="23"/>
          <w:szCs w:val="23"/>
        </w:rPr>
        <w:t>the</w:t>
      </w:r>
      <w:r w:rsidRPr="00315CF5">
        <w:rPr>
          <w:rFonts w:ascii="Calibri" w:hAnsi="Calibri" w:cstheme="minorBidi"/>
          <w:spacing w:val="-2"/>
          <w:sz w:val="23"/>
          <w:szCs w:val="23"/>
        </w:rPr>
        <w:t xml:space="preserve"> </w:t>
      </w:r>
      <w:r w:rsidRPr="00315CF5">
        <w:rPr>
          <w:rFonts w:ascii="Calibri" w:hAnsi="Calibri" w:cstheme="minorBidi"/>
          <w:sz w:val="23"/>
          <w:szCs w:val="23"/>
        </w:rPr>
        <w:t>original</w:t>
      </w:r>
      <w:r w:rsidRPr="00315CF5">
        <w:rPr>
          <w:rFonts w:ascii="Calibri" w:hAnsi="Calibri" w:cstheme="minorBidi"/>
          <w:spacing w:val="-2"/>
          <w:sz w:val="23"/>
          <w:szCs w:val="23"/>
        </w:rPr>
        <w:t xml:space="preserve"> </w:t>
      </w:r>
      <w:r w:rsidRPr="00315CF5">
        <w:rPr>
          <w:rFonts w:ascii="Calibri" w:hAnsi="Calibri" w:cstheme="minorBidi"/>
          <w:sz w:val="23"/>
          <w:szCs w:val="23"/>
        </w:rPr>
        <w:t>Wuha</w:t>
      </w:r>
      <w:r w:rsidR="0068113A">
        <w:rPr>
          <w:rFonts w:ascii="Calibri" w:hAnsi="Calibri" w:cstheme="minorBidi"/>
          <w:sz w:val="23"/>
          <w:szCs w:val="23"/>
        </w:rPr>
        <w:t xml:space="preserve">n </w:t>
      </w:r>
      <w:r w:rsidRPr="00315CF5">
        <w:rPr>
          <w:rFonts w:ascii="Calibri" w:hAnsi="Calibri" w:cstheme="minorBidi"/>
          <w:sz w:val="23"/>
          <w:szCs w:val="23"/>
        </w:rPr>
        <w:t>virus.</w:t>
      </w:r>
      <w:r w:rsidR="00733AD1" w:rsidRPr="00315CF5">
        <w:rPr>
          <w:rFonts w:ascii="Calibri" w:hAnsi="Calibri"/>
          <w:noProof/>
          <w:sz w:val="23"/>
          <w:szCs w:val="23"/>
        </w:rPr>
        <w:t xml:space="preserve"> </w:t>
      </w:r>
    </w:p>
    <w:p w14:paraId="3468A1A7" w14:textId="00567D04" w:rsidR="00D4563D" w:rsidRDefault="00B42B06" w:rsidP="00A64249">
      <w:pPr>
        <w:pStyle w:val="BodyText"/>
        <w:spacing w:after="180" w:line="276" w:lineRule="auto"/>
        <w:ind w:right="187"/>
        <w:rPr>
          <w:rFonts w:ascii="Calibri" w:hAnsi="Calibri" w:cstheme="minorHAnsi"/>
          <w:sz w:val="23"/>
          <w:szCs w:val="23"/>
        </w:rPr>
      </w:pPr>
      <w:r w:rsidRPr="00315CF5">
        <w:rPr>
          <w:rFonts w:ascii="Calibri" w:hAnsi="Calibri" w:cstheme="minorHAnsi"/>
          <w:sz w:val="23"/>
          <w:szCs w:val="23"/>
        </w:rPr>
        <w:t>Several</w:t>
      </w:r>
      <w:r w:rsidRPr="00315CF5">
        <w:rPr>
          <w:rFonts w:ascii="Calibri" w:hAnsi="Calibri" w:cstheme="minorHAnsi"/>
          <w:spacing w:val="-3"/>
          <w:sz w:val="23"/>
          <w:szCs w:val="23"/>
        </w:rPr>
        <w:t xml:space="preserve"> </w:t>
      </w:r>
      <w:r w:rsidRPr="00315CF5">
        <w:rPr>
          <w:rFonts w:ascii="Calibri" w:hAnsi="Calibri" w:cstheme="minorHAnsi"/>
          <w:sz w:val="23"/>
          <w:szCs w:val="23"/>
        </w:rPr>
        <w:t>months</w:t>
      </w:r>
      <w:r w:rsidRPr="00315CF5">
        <w:rPr>
          <w:rFonts w:ascii="Calibri" w:hAnsi="Calibri" w:cstheme="minorHAnsi"/>
          <w:spacing w:val="-2"/>
          <w:sz w:val="23"/>
          <w:szCs w:val="23"/>
        </w:rPr>
        <w:t xml:space="preserve"> </w:t>
      </w:r>
      <w:r w:rsidRPr="00315CF5">
        <w:rPr>
          <w:rFonts w:ascii="Calibri" w:hAnsi="Calibri" w:cstheme="minorHAnsi"/>
          <w:sz w:val="23"/>
          <w:szCs w:val="23"/>
        </w:rPr>
        <w:t>later,</w:t>
      </w:r>
      <w:r w:rsidRPr="00315CF5">
        <w:rPr>
          <w:rFonts w:ascii="Calibri" w:hAnsi="Calibri" w:cstheme="minorHAnsi"/>
          <w:spacing w:val="-3"/>
          <w:sz w:val="23"/>
          <w:szCs w:val="23"/>
        </w:rPr>
        <w:t xml:space="preserve"> </w:t>
      </w:r>
      <w:r w:rsidRPr="00315CF5">
        <w:rPr>
          <w:rFonts w:ascii="Calibri" w:hAnsi="Calibri" w:cstheme="minorHAnsi"/>
          <w:sz w:val="23"/>
          <w:szCs w:val="23"/>
        </w:rPr>
        <w:t>Professor</w:t>
      </w:r>
      <w:r w:rsidRPr="00315CF5">
        <w:rPr>
          <w:rFonts w:ascii="Calibri" w:hAnsi="Calibri" w:cstheme="minorHAnsi"/>
          <w:spacing w:val="-3"/>
          <w:sz w:val="23"/>
          <w:szCs w:val="23"/>
        </w:rPr>
        <w:t xml:space="preserve"> </w:t>
      </w:r>
      <w:proofErr w:type="spellStart"/>
      <w:r w:rsidRPr="00315CF5">
        <w:rPr>
          <w:rFonts w:ascii="Calibri" w:hAnsi="Calibri" w:cstheme="minorHAnsi"/>
          <w:sz w:val="23"/>
          <w:szCs w:val="23"/>
        </w:rPr>
        <w:t>Korkin</w:t>
      </w:r>
      <w:proofErr w:type="spellEnd"/>
      <w:r w:rsidRPr="00315CF5">
        <w:rPr>
          <w:rFonts w:ascii="Calibri" w:hAnsi="Calibri" w:cstheme="minorHAnsi"/>
          <w:spacing w:val="-2"/>
          <w:sz w:val="23"/>
          <w:szCs w:val="23"/>
        </w:rPr>
        <w:t xml:space="preserve"> </w:t>
      </w:r>
      <w:r w:rsidRPr="00315CF5">
        <w:rPr>
          <w:rFonts w:ascii="Calibri" w:hAnsi="Calibri" w:cstheme="minorHAnsi"/>
          <w:sz w:val="23"/>
          <w:szCs w:val="23"/>
        </w:rPr>
        <w:t>forwarded</w:t>
      </w:r>
      <w:r w:rsidRPr="00315CF5">
        <w:rPr>
          <w:rFonts w:ascii="Calibri" w:hAnsi="Calibri" w:cstheme="minorHAnsi"/>
          <w:spacing w:val="-2"/>
          <w:sz w:val="23"/>
          <w:szCs w:val="23"/>
        </w:rPr>
        <w:t xml:space="preserve"> </w:t>
      </w:r>
      <w:r w:rsidRPr="00315CF5">
        <w:rPr>
          <w:rFonts w:ascii="Calibri" w:hAnsi="Calibri" w:cstheme="minorHAnsi"/>
          <w:sz w:val="23"/>
          <w:szCs w:val="23"/>
        </w:rPr>
        <w:t>the</w:t>
      </w:r>
      <w:r w:rsidRPr="00315CF5">
        <w:rPr>
          <w:rFonts w:ascii="Calibri" w:hAnsi="Calibri" w:cstheme="minorHAnsi"/>
          <w:spacing w:val="-2"/>
          <w:sz w:val="23"/>
          <w:szCs w:val="23"/>
        </w:rPr>
        <w:t xml:space="preserve"> </w:t>
      </w:r>
      <w:r w:rsidRPr="00315CF5">
        <w:rPr>
          <w:rFonts w:ascii="Calibri" w:hAnsi="Calibri" w:cstheme="minorHAnsi"/>
          <w:sz w:val="23"/>
          <w:szCs w:val="23"/>
        </w:rPr>
        <w:t>completed</w:t>
      </w:r>
      <w:r w:rsidRPr="00315CF5">
        <w:rPr>
          <w:rFonts w:ascii="Calibri" w:hAnsi="Calibri" w:cstheme="minorHAnsi"/>
          <w:spacing w:val="-2"/>
          <w:sz w:val="23"/>
          <w:szCs w:val="23"/>
        </w:rPr>
        <w:t xml:space="preserve"> </w:t>
      </w:r>
      <w:r w:rsidRPr="00315CF5">
        <w:rPr>
          <w:rFonts w:ascii="Calibri" w:hAnsi="Calibri" w:cstheme="minorHAnsi"/>
          <w:sz w:val="23"/>
          <w:szCs w:val="23"/>
        </w:rPr>
        <w:t>model</w:t>
      </w:r>
      <w:r w:rsidRPr="00315CF5">
        <w:rPr>
          <w:rFonts w:ascii="Calibri" w:hAnsi="Calibri" w:cstheme="minorHAnsi"/>
          <w:spacing w:val="-3"/>
          <w:sz w:val="23"/>
          <w:szCs w:val="23"/>
        </w:rPr>
        <w:t xml:space="preserve"> </w:t>
      </w:r>
      <w:r w:rsidRPr="00315CF5">
        <w:rPr>
          <w:rFonts w:ascii="Calibri" w:hAnsi="Calibri" w:cstheme="minorHAnsi"/>
          <w:sz w:val="23"/>
          <w:szCs w:val="23"/>
        </w:rPr>
        <w:t>consisting</w:t>
      </w:r>
      <w:r w:rsidRPr="00315CF5">
        <w:rPr>
          <w:rFonts w:ascii="Calibri" w:hAnsi="Calibri" w:cstheme="minorHAnsi"/>
          <w:spacing w:val="-2"/>
          <w:sz w:val="23"/>
          <w:szCs w:val="23"/>
        </w:rPr>
        <w:t xml:space="preserve"> </w:t>
      </w:r>
      <w:r w:rsidRPr="00315CF5">
        <w:rPr>
          <w:rFonts w:ascii="Calibri" w:hAnsi="Calibri" w:cstheme="minorHAnsi"/>
          <w:sz w:val="23"/>
          <w:szCs w:val="23"/>
        </w:rPr>
        <w:t>of</w:t>
      </w:r>
      <w:r w:rsidRPr="00315CF5">
        <w:rPr>
          <w:rFonts w:ascii="Calibri" w:hAnsi="Calibri" w:cstheme="minorHAnsi"/>
          <w:spacing w:val="-3"/>
          <w:sz w:val="23"/>
          <w:szCs w:val="23"/>
        </w:rPr>
        <w:t xml:space="preserve"> </w:t>
      </w:r>
      <w:r w:rsidRPr="00315CF5">
        <w:rPr>
          <w:rFonts w:ascii="Calibri" w:hAnsi="Calibri" w:cstheme="minorHAnsi"/>
          <w:sz w:val="23"/>
          <w:szCs w:val="23"/>
        </w:rPr>
        <w:t>around</w:t>
      </w:r>
      <w:r w:rsidRPr="00315CF5">
        <w:rPr>
          <w:rFonts w:ascii="Calibri" w:hAnsi="Calibri" w:cstheme="minorHAnsi"/>
          <w:spacing w:val="-2"/>
          <w:sz w:val="23"/>
          <w:szCs w:val="23"/>
        </w:rPr>
        <w:t xml:space="preserve"> </w:t>
      </w:r>
      <w:r w:rsidR="00682398" w:rsidRPr="00315CF5">
        <w:rPr>
          <w:rFonts w:ascii="Calibri" w:hAnsi="Calibri" w:cstheme="minorHAnsi"/>
          <w:spacing w:val="-2"/>
          <w:sz w:val="23"/>
          <w:szCs w:val="23"/>
        </w:rPr>
        <w:t>60 million</w:t>
      </w:r>
      <w:r w:rsidRPr="00315CF5">
        <w:rPr>
          <w:rFonts w:ascii="Calibri" w:hAnsi="Calibri" w:cstheme="minorHAnsi"/>
          <w:sz w:val="23"/>
          <w:szCs w:val="23"/>
        </w:rPr>
        <w:t xml:space="preserve"> atoms to the artist.</w:t>
      </w:r>
      <w:r w:rsidR="00F6292E" w:rsidRPr="00315CF5">
        <w:rPr>
          <w:rFonts w:ascii="Calibri" w:hAnsi="Calibri" w:cstheme="minorHAnsi"/>
          <w:sz w:val="23"/>
          <w:szCs w:val="23"/>
        </w:rPr>
        <w:t xml:space="preserve"> </w:t>
      </w:r>
      <w:r w:rsidRPr="00315CF5">
        <w:rPr>
          <w:rFonts w:ascii="Calibri" w:hAnsi="Calibri" w:cstheme="minorHAnsi"/>
          <w:sz w:val="23"/>
          <w:szCs w:val="23"/>
        </w:rPr>
        <w:t>Palmer then faced the challenge of translating the vast and comple</w:t>
      </w:r>
      <w:r w:rsidR="003924EB" w:rsidRPr="00315CF5">
        <w:rPr>
          <w:rFonts w:ascii="Calibri" w:hAnsi="Calibri" w:cstheme="minorHAnsi"/>
          <w:sz w:val="23"/>
          <w:szCs w:val="23"/>
        </w:rPr>
        <w:t>x da</w:t>
      </w:r>
      <w:r w:rsidRPr="00315CF5">
        <w:rPr>
          <w:rFonts w:ascii="Calibri" w:hAnsi="Calibri" w:cstheme="minorHAnsi"/>
          <w:sz w:val="23"/>
          <w:szCs w:val="23"/>
        </w:rPr>
        <w:t>ta</w:t>
      </w:r>
      <w:r w:rsidRPr="00315CF5">
        <w:rPr>
          <w:rFonts w:ascii="Calibri" w:hAnsi="Calibri" w:cstheme="minorHAnsi"/>
          <w:spacing w:val="-1"/>
          <w:sz w:val="23"/>
          <w:szCs w:val="23"/>
        </w:rPr>
        <w:t xml:space="preserve"> </w:t>
      </w:r>
      <w:r w:rsidR="006C7CEA">
        <w:rPr>
          <w:rFonts w:ascii="Calibri" w:hAnsi="Calibri" w:cstheme="minorHAnsi"/>
          <w:spacing w:val="-1"/>
          <w:sz w:val="23"/>
          <w:szCs w:val="23"/>
        </w:rPr>
        <w:t xml:space="preserve">set </w:t>
      </w:r>
      <w:r w:rsidRPr="00315CF5">
        <w:rPr>
          <w:rFonts w:ascii="Calibri" w:hAnsi="Calibri" w:cstheme="minorHAnsi"/>
          <w:sz w:val="23"/>
          <w:szCs w:val="23"/>
        </w:rPr>
        <w:t>into a sequential</w:t>
      </w:r>
      <w:r w:rsidRPr="00315CF5">
        <w:rPr>
          <w:rFonts w:ascii="Calibri" w:hAnsi="Calibri" w:cstheme="minorHAnsi"/>
          <w:spacing w:val="-1"/>
          <w:sz w:val="23"/>
          <w:szCs w:val="23"/>
        </w:rPr>
        <w:t xml:space="preserve"> </w:t>
      </w:r>
      <w:r w:rsidRPr="00315CF5">
        <w:rPr>
          <w:rFonts w:ascii="Calibri" w:hAnsi="Calibri" w:cstheme="minorHAnsi"/>
          <w:sz w:val="23"/>
          <w:szCs w:val="23"/>
        </w:rPr>
        <w:t>series of</w:t>
      </w:r>
      <w:r w:rsidRPr="00315CF5">
        <w:rPr>
          <w:rFonts w:ascii="Calibri" w:hAnsi="Calibri" w:cstheme="minorHAnsi"/>
          <w:spacing w:val="-1"/>
          <w:sz w:val="23"/>
          <w:szCs w:val="23"/>
        </w:rPr>
        <w:t xml:space="preserve"> </w:t>
      </w:r>
      <w:r w:rsidRPr="00315CF5">
        <w:rPr>
          <w:rFonts w:ascii="Calibri" w:hAnsi="Calibri" w:cstheme="minorHAnsi"/>
          <w:sz w:val="23"/>
          <w:szCs w:val="23"/>
        </w:rPr>
        <w:t>accessible cross-sections to map the details.</w:t>
      </w:r>
      <w:r w:rsidR="003924EB" w:rsidRPr="00315CF5">
        <w:rPr>
          <w:rFonts w:ascii="Calibri" w:hAnsi="Calibri" w:cstheme="minorHAnsi"/>
          <w:sz w:val="23"/>
          <w:szCs w:val="23"/>
        </w:rPr>
        <w:t xml:space="preserve"> </w:t>
      </w:r>
      <w:r w:rsidRPr="00315CF5">
        <w:rPr>
          <w:rFonts w:ascii="Calibri" w:hAnsi="Calibri" w:cstheme="minorHAnsi"/>
          <w:sz w:val="23"/>
          <w:szCs w:val="23"/>
        </w:rPr>
        <w:t xml:space="preserve">The artist spent many months of lockdown in her </w:t>
      </w:r>
      <w:r w:rsidR="00847084" w:rsidRPr="00315CF5">
        <w:rPr>
          <w:rFonts w:ascii="Calibri" w:hAnsi="Calibri" w:cstheme="minorHAnsi"/>
          <w:sz w:val="23"/>
          <w:szCs w:val="23"/>
        </w:rPr>
        <w:t>n</w:t>
      </w:r>
      <w:r w:rsidRPr="00315CF5">
        <w:rPr>
          <w:rFonts w:ascii="Calibri" w:hAnsi="Calibri" w:cstheme="minorHAnsi"/>
          <w:sz w:val="23"/>
          <w:szCs w:val="23"/>
        </w:rPr>
        <w:t>orth London studio meticulously han</w:t>
      </w:r>
      <w:r w:rsidR="003924EB" w:rsidRPr="00315CF5">
        <w:rPr>
          <w:rFonts w:ascii="Calibri" w:hAnsi="Calibri" w:cstheme="minorHAnsi"/>
          <w:sz w:val="23"/>
          <w:szCs w:val="23"/>
        </w:rPr>
        <w:t>d engr</w:t>
      </w:r>
      <w:r w:rsidRPr="00315CF5">
        <w:rPr>
          <w:rFonts w:ascii="Calibri" w:hAnsi="Calibri" w:cstheme="minorHAnsi"/>
          <w:sz w:val="23"/>
          <w:szCs w:val="23"/>
        </w:rPr>
        <w:t>aving</w:t>
      </w:r>
      <w:r w:rsidRPr="00315CF5">
        <w:rPr>
          <w:rFonts w:ascii="Calibri" w:hAnsi="Calibri" w:cstheme="minorHAnsi"/>
          <w:spacing w:val="-1"/>
          <w:sz w:val="23"/>
          <w:szCs w:val="23"/>
        </w:rPr>
        <w:t xml:space="preserve"> </w:t>
      </w:r>
      <w:r w:rsidRPr="00315CF5">
        <w:rPr>
          <w:rFonts w:ascii="Calibri" w:hAnsi="Calibri" w:cstheme="minorHAnsi"/>
          <w:sz w:val="23"/>
          <w:szCs w:val="23"/>
        </w:rPr>
        <w:t>28 sheets of</w:t>
      </w:r>
      <w:r w:rsidRPr="00315CF5">
        <w:rPr>
          <w:rFonts w:ascii="Calibri" w:hAnsi="Calibri" w:cstheme="minorHAnsi"/>
          <w:spacing w:val="-1"/>
          <w:sz w:val="23"/>
          <w:szCs w:val="23"/>
        </w:rPr>
        <w:t xml:space="preserve"> </w:t>
      </w:r>
      <w:r w:rsidRPr="00315CF5">
        <w:rPr>
          <w:rFonts w:ascii="Calibri" w:hAnsi="Calibri" w:cstheme="minorHAnsi"/>
          <w:sz w:val="23"/>
          <w:szCs w:val="23"/>
        </w:rPr>
        <w:t>glass before stacking them</w:t>
      </w:r>
      <w:r w:rsidRPr="00315CF5">
        <w:rPr>
          <w:rFonts w:ascii="Calibri" w:hAnsi="Calibri" w:cstheme="minorHAnsi"/>
          <w:spacing w:val="-1"/>
          <w:sz w:val="23"/>
          <w:szCs w:val="23"/>
        </w:rPr>
        <w:t xml:space="preserve"> </w:t>
      </w:r>
      <w:r w:rsidRPr="00315CF5">
        <w:rPr>
          <w:rFonts w:ascii="Calibri" w:hAnsi="Calibri" w:cstheme="minorHAnsi"/>
          <w:sz w:val="23"/>
          <w:szCs w:val="23"/>
        </w:rPr>
        <w:t>together</w:t>
      </w:r>
      <w:r w:rsidRPr="00315CF5">
        <w:rPr>
          <w:rFonts w:ascii="Calibri" w:hAnsi="Calibri" w:cstheme="minorHAnsi"/>
          <w:spacing w:val="-1"/>
          <w:sz w:val="23"/>
          <w:szCs w:val="23"/>
        </w:rPr>
        <w:t xml:space="preserve"> </w:t>
      </w:r>
      <w:r w:rsidRPr="00315CF5">
        <w:rPr>
          <w:rFonts w:ascii="Calibri" w:hAnsi="Calibri" w:cstheme="minorHAnsi"/>
          <w:sz w:val="23"/>
          <w:szCs w:val="23"/>
        </w:rPr>
        <w:t>to form</w:t>
      </w:r>
      <w:r w:rsidRPr="00315CF5">
        <w:rPr>
          <w:rFonts w:ascii="Calibri" w:hAnsi="Calibri" w:cstheme="minorHAnsi"/>
          <w:spacing w:val="-1"/>
          <w:sz w:val="23"/>
          <w:szCs w:val="23"/>
        </w:rPr>
        <w:t xml:space="preserve"> </w:t>
      </w:r>
      <w:r w:rsidRPr="00315CF5">
        <w:rPr>
          <w:rFonts w:ascii="Calibri" w:hAnsi="Calibri" w:cstheme="minorHAnsi"/>
          <w:sz w:val="23"/>
          <w:szCs w:val="23"/>
        </w:rPr>
        <w:t>the entire sphere.</w:t>
      </w:r>
    </w:p>
    <w:p w14:paraId="584532F4" w14:textId="251D937C" w:rsidR="00390DB0" w:rsidRPr="00A64249" w:rsidRDefault="00D4563D" w:rsidP="00A64249">
      <w:pPr>
        <w:pStyle w:val="BodyText"/>
        <w:spacing w:after="180" w:line="276" w:lineRule="auto"/>
        <w:ind w:right="187"/>
        <w:rPr>
          <w:rFonts w:ascii="Calibri" w:hAnsi="Calibri" w:cstheme="minorHAnsi"/>
          <w:sz w:val="23"/>
          <w:szCs w:val="23"/>
        </w:rPr>
      </w:pPr>
      <w:r w:rsidRPr="00315CF5">
        <w:rPr>
          <w:rFonts w:ascii="Calibri" w:hAnsi="Calibri"/>
          <w:noProof/>
          <w:sz w:val="23"/>
          <w:szCs w:val="23"/>
          <w:lang w:val="en-GB" w:eastAsia="en-GB"/>
        </w:rPr>
        <mc:AlternateContent>
          <mc:Choice Requires="wps">
            <w:drawing>
              <wp:anchor distT="0" distB="0" distL="114300" distR="114300" simplePos="0" relativeHeight="251660288" behindDoc="0" locked="0" layoutInCell="1" allowOverlap="1" wp14:anchorId="30D9FC7E" wp14:editId="3D8D57AD">
                <wp:simplePos x="0" y="0"/>
                <wp:positionH relativeFrom="column">
                  <wp:posOffset>12065</wp:posOffset>
                </wp:positionH>
                <wp:positionV relativeFrom="paragraph">
                  <wp:posOffset>3008630</wp:posOffset>
                </wp:positionV>
                <wp:extent cx="3759200" cy="203200"/>
                <wp:effectExtent l="0" t="0" r="0" b="0"/>
                <wp:wrapTopAndBottom/>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759200" cy="203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E36124" w14:textId="3CF20315" w:rsidR="00BE01F9" w:rsidRPr="00D4563D" w:rsidRDefault="00BE01F9" w:rsidP="00BE01F9">
                            <w:pPr>
                              <w:pStyle w:val="Caption"/>
                              <w:rPr>
                                <w:rFonts w:asciiTheme="minorHAnsi" w:hAnsiTheme="minorHAnsi" w:cstheme="minorHAnsi"/>
                                <w:noProof/>
                                <w:color w:val="7F7F7F" w:themeColor="text1" w:themeTint="80"/>
                              </w:rPr>
                            </w:pPr>
                            <w:r w:rsidRPr="00D4563D">
                              <w:rPr>
                                <w:rFonts w:asciiTheme="minorHAnsi" w:hAnsiTheme="minorHAnsi" w:cstheme="minorHAnsi"/>
                                <w:color w:val="7F7F7F" w:themeColor="text1" w:themeTint="80"/>
                              </w:rPr>
                              <w:t>The front view of Palmer’s</w:t>
                            </w:r>
                            <w:r w:rsidR="00ED097F" w:rsidRPr="00D4563D">
                              <w:rPr>
                                <w:rFonts w:asciiTheme="minorHAnsi" w:hAnsiTheme="minorHAnsi" w:cstheme="minorHAnsi"/>
                                <w:color w:val="7F7F7F" w:themeColor="text1" w:themeTint="80"/>
                              </w:rPr>
                              <w:t xml:space="preserve"> sculpture: </w:t>
                            </w:r>
                            <w:r w:rsidRPr="00D4563D">
                              <w:rPr>
                                <w:rFonts w:asciiTheme="minorHAnsi" w:hAnsiTheme="minorHAnsi" w:cstheme="minorHAnsi"/>
                                <w:color w:val="7F7F7F" w:themeColor="text1" w:themeTint="80"/>
                              </w:rPr>
                              <w:t>‘202</w:t>
                            </w:r>
                            <w:r w:rsidR="00ED097F" w:rsidRPr="00D4563D">
                              <w:rPr>
                                <w:rFonts w:asciiTheme="minorHAnsi" w:hAnsiTheme="minorHAnsi" w:cstheme="minorHAnsi"/>
                                <w:color w:val="7F7F7F" w:themeColor="text1" w:themeTint="80"/>
                              </w:rPr>
                              <w:t>0: The Sphere that Changed the World’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9FC7E" id="_x0000_s1029" type="#_x0000_t202" style="position:absolute;margin-left:.95pt;margin-top:236.9pt;width:296pt;height: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" stroked="f">
                <v:path arrowok="t"/>
                <v:textbox inset="0,0,0,0">
                  <w:txbxContent>
                    <w:p w14:paraId="73E36124" w14:textId="3CF20315" w:rsidR="00BE01F9" w:rsidRPr="00D4563D" w:rsidRDefault="00BE01F9" w:rsidP="00BE01F9">
                      <w:pPr>
                        <w:pStyle w:val="Caption"/>
                        <w:rPr>
                          <w:rFonts w:asciiTheme="minorHAnsi" w:hAnsiTheme="minorHAnsi" w:cstheme="minorHAnsi"/>
                          <w:noProof/>
                          <w:color w:val="7F7F7F" w:themeColor="text1" w:themeTint="80"/>
                        </w:rPr>
                      </w:pPr>
                      <w:r w:rsidRPr="00D4563D">
                        <w:rPr>
                          <w:rFonts w:asciiTheme="minorHAnsi" w:hAnsiTheme="minorHAnsi" w:cstheme="minorHAnsi"/>
                          <w:color w:val="7F7F7F" w:themeColor="text1" w:themeTint="80"/>
                        </w:rPr>
                        <w:t>The front view of Palmer’s</w:t>
                      </w:r>
                      <w:r w:rsidR="00ED097F" w:rsidRPr="00D4563D">
                        <w:rPr>
                          <w:rFonts w:asciiTheme="minorHAnsi" w:hAnsiTheme="minorHAnsi" w:cstheme="minorHAnsi"/>
                          <w:color w:val="7F7F7F" w:themeColor="text1" w:themeTint="80"/>
                        </w:rPr>
                        <w:t xml:space="preserve"> sculpture: </w:t>
                      </w:r>
                      <w:r w:rsidRPr="00D4563D">
                        <w:rPr>
                          <w:rFonts w:asciiTheme="minorHAnsi" w:hAnsiTheme="minorHAnsi" w:cstheme="minorHAnsi"/>
                          <w:color w:val="7F7F7F" w:themeColor="text1" w:themeTint="80"/>
                        </w:rPr>
                        <w:t>‘202</w:t>
                      </w:r>
                      <w:r w:rsidR="00ED097F" w:rsidRPr="00D4563D">
                        <w:rPr>
                          <w:rFonts w:asciiTheme="minorHAnsi" w:hAnsiTheme="minorHAnsi" w:cstheme="minorHAnsi"/>
                          <w:color w:val="7F7F7F" w:themeColor="text1" w:themeTint="80"/>
                        </w:rPr>
                        <w:t>0: The Sphere that Changed the World’</w:t>
                      </w:r>
                    </w:p>
                  </w:txbxContent>
                </v:textbox>
                <w10:wrap type="topAndBottom"/>
              </v:shape>
            </w:pict>
          </mc:Fallback>
        </mc:AlternateContent>
      </w:r>
      <w:r w:rsidRPr="00315CF5">
        <w:rPr>
          <w:rFonts w:ascii="Calibri" w:hAnsi="Calibri" w:cstheme="minorHAnsi"/>
          <w:noProof/>
          <w:sz w:val="23"/>
          <w:szCs w:val="23"/>
          <w:lang w:val="en-GB" w:eastAsia="en-GB"/>
        </w:rPr>
        <w:drawing>
          <wp:anchor distT="107950" distB="107950" distL="107950" distR="114935" simplePos="0" relativeHeight="251681792" behindDoc="0" locked="0" layoutInCell="1" allowOverlap="1" wp14:anchorId="6EDD7992" wp14:editId="0C8EC8EA">
            <wp:simplePos x="0" y="0"/>
            <wp:positionH relativeFrom="page">
              <wp:posOffset>599440</wp:posOffset>
            </wp:positionH>
            <wp:positionV relativeFrom="paragraph">
              <wp:posOffset>30480</wp:posOffset>
            </wp:positionV>
            <wp:extent cx="3820160" cy="2926715"/>
            <wp:effectExtent l="0" t="0" r="2540" b="0"/>
            <wp:wrapSquare wrapText="bothSides"/>
            <wp:docPr id="7" name="image4.jpeg" descr="A picture containing picture frame,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descr="A picture containing picture frame, window&#10;&#10;Description automatically generated"/>
                    <pic:cNvPicPr/>
                  </pic:nvPicPr>
                  <pic:blipFill>
                    <a:blip r:embed="rId11" cstate="print"/>
                    <a:stretch>
                      <a:fillRect/>
                    </a:stretch>
                  </pic:blipFill>
                  <pic:spPr>
                    <a:xfrm>
                      <a:off x="0" y="0"/>
                      <a:ext cx="3820160" cy="2926715"/>
                    </a:xfrm>
                    <a:prstGeom prst="rect">
                      <a:avLst/>
                    </a:prstGeom>
                  </pic:spPr>
                </pic:pic>
              </a:graphicData>
            </a:graphic>
            <wp14:sizeRelH relativeFrom="margin">
              <wp14:pctWidth>0</wp14:pctWidth>
            </wp14:sizeRelH>
            <wp14:sizeRelV relativeFrom="margin">
              <wp14:pctHeight>0</wp14:pctHeight>
            </wp14:sizeRelV>
          </wp:anchor>
        </w:drawing>
      </w:r>
      <w:r w:rsidR="00F6292E" w:rsidRPr="00315CF5">
        <w:rPr>
          <w:rFonts w:ascii="Calibri" w:hAnsi="Calibri" w:cstheme="minorHAnsi"/>
          <w:sz w:val="23"/>
          <w:szCs w:val="23"/>
        </w:rPr>
        <w:t xml:space="preserve">Palmer said:  </w:t>
      </w:r>
      <w:r w:rsidR="003924EB" w:rsidRPr="00315CF5">
        <w:rPr>
          <w:rFonts w:ascii="Calibri" w:hAnsi="Calibri" w:cstheme="minorHAnsi"/>
          <w:sz w:val="23"/>
          <w:szCs w:val="23"/>
        </w:rPr>
        <w:t>‘</w:t>
      </w:r>
      <w:r w:rsidR="00B42B06" w:rsidRPr="00315CF5">
        <w:rPr>
          <w:rFonts w:ascii="Calibri" w:hAnsi="Calibri" w:cstheme="minorHAnsi"/>
          <w:sz w:val="23"/>
          <w:szCs w:val="23"/>
        </w:rPr>
        <w:t>When I saw the virus in its entirety for the first time,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suspended</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in</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its</w:t>
      </w:r>
      <w:r w:rsidR="00B42B06" w:rsidRPr="00315CF5">
        <w:rPr>
          <w:rFonts w:ascii="Calibri" w:hAnsi="Calibri" w:cstheme="minorHAnsi"/>
          <w:spacing w:val="-2"/>
          <w:sz w:val="23"/>
          <w:szCs w:val="23"/>
        </w:rPr>
        <w:t xml:space="preserve"> </w:t>
      </w:r>
      <w:r w:rsidR="00B42B06" w:rsidRPr="00315CF5">
        <w:rPr>
          <w:rFonts w:ascii="Calibri" w:hAnsi="Calibri" w:cstheme="minorHAnsi"/>
          <w:sz w:val="23"/>
          <w:szCs w:val="23"/>
        </w:rPr>
        <w:t>glass</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chamber,</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I</w:t>
      </w:r>
      <w:r w:rsidR="00B42B06" w:rsidRPr="00315CF5">
        <w:rPr>
          <w:rFonts w:ascii="Calibri" w:hAnsi="Calibri" w:cstheme="minorHAnsi"/>
          <w:spacing w:val="-4"/>
          <w:sz w:val="23"/>
          <w:szCs w:val="23"/>
        </w:rPr>
        <w:t xml:space="preserve"> </w:t>
      </w:r>
      <w:r w:rsidR="00B42B06" w:rsidRPr="00315CF5">
        <w:rPr>
          <w:rFonts w:ascii="Calibri" w:hAnsi="Calibri" w:cstheme="minorHAnsi"/>
          <w:sz w:val="23"/>
          <w:szCs w:val="23"/>
        </w:rPr>
        <w:t>was</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taken</w:t>
      </w:r>
      <w:r w:rsidR="00B42B06" w:rsidRPr="00315CF5">
        <w:rPr>
          <w:rFonts w:ascii="Calibri" w:hAnsi="Calibri" w:cstheme="minorHAnsi"/>
          <w:spacing w:val="-2"/>
          <w:sz w:val="23"/>
          <w:szCs w:val="23"/>
        </w:rPr>
        <w:t xml:space="preserve"> </w:t>
      </w:r>
      <w:r w:rsidR="00B42B06" w:rsidRPr="00315CF5">
        <w:rPr>
          <w:rFonts w:ascii="Calibri" w:hAnsi="Calibri" w:cstheme="minorHAnsi"/>
          <w:sz w:val="23"/>
          <w:szCs w:val="23"/>
        </w:rPr>
        <w:t>aback</w:t>
      </w:r>
      <w:r w:rsidR="00B42B06" w:rsidRPr="00315CF5">
        <w:rPr>
          <w:rFonts w:ascii="Calibri" w:hAnsi="Calibri" w:cstheme="minorHAnsi"/>
          <w:spacing w:val="-3"/>
          <w:sz w:val="23"/>
          <w:szCs w:val="23"/>
        </w:rPr>
        <w:t xml:space="preserve"> </w:t>
      </w:r>
      <w:r w:rsidR="00B42B06" w:rsidRPr="00315CF5">
        <w:rPr>
          <w:rFonts w:ascii="Calibri" w:hAnsi="Calibri" w:cstheme="minorHAnsi"/>
          <w:sz w:val="23"/>
          <w:szCs w:val="23"/>
        </w:rPr>
        <w:t>by</w:t>
      </w:r>
      <w:r w:rsidR="00B42B06" w:rsidRPr="00315CF5">
        <w:rPr>
          <w:rFonts w:ascii="Calibri" w:hAnsi="Calibri" w:cstheme="minorHAnsi"/>
          <w:spacing w:val="-2"/>
          <w:sz w:val="23"/>
          <w:szCs w:val="23"/>
        </w:rPr>
        <w:t xml:space="preserve"> </w:t>
      </w:r>
      <w:r w:rsidR="00B42B06" w:rsidRPr="00315CF5">
        <w:rPr>
          <w:rFonts w:ascii="Calibri" w:hAnsi="Calibri" w:cstheme="minorHAnsi"/>
          <w:sz w:val="23"/>
          <w:szCs w:val="23"/>
        </w:rPr>
        <w:t>i</w:t>
      </w:r>
      <w:r w:rsidR="003924EB" w:rsidRPr="00315CF5">
        <w:rPr>
          <w:rFonts w:ascii="Calibri" w:hAnsi="Calibri" w:cstheme="minorHAnsi"/>
          <w:sz w:val="23"/>
          <w:szCs w:val="23"/>
        </w:rPr>
        <w:t xml:space="preserve">ts </w:t>
      </w:r>
      <w:r w:rsidR="00B42B06" w:rsidRPr="00315CF5">
        <w:rPr>
          <w:rFonts w:ascii="Calibri" w:hAnsi="Calibri" w:cstheme="minorHAnsi"/>
          <w:sz w:val="23"/>
          <w:szCs w:val="23"/>
        </w:rPr>
        <w:t>beauty. It was totally unexpected. It seemed in direct</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contradiction to the nature of this menace which has</w:t>
      </w:r>
      <w:r w:rsidR="00B42B06" w:rsidRPr="00315CF5">
        <w:rPr>
          <w:rFonts w:ascii="Calibri" w:hAnsi="Calibri" w:cstheme="minorHAnsi"/>
          <w:spacing w:val="1"/>
          <w:sz w:val="23"/>
          <w:szCs w:val="23"/>
        </w:rPr>
        <w:t xml:space="preserve"> </w:t>
      </w:r>
      <w:proofErr w:type="spellStart"/>
      <w:r w:rsidR="00B42B06" w:rsidRPr="00315CF5">
        <w:rPr>
          <w:rFonts w:ascii="Calibri" w:hAnsi="Calibri" w:cstheme="minorHAnsi"/>
          <w:sz w:val="23"/>
          <w:szCs w:val="23"/>
        </w:rPr>
        <w:t>terrorised</w:t>
      </w:r>
      <w:proofErr w:type="spellEnd"/>
      <w:r w:rsidR="00B42B06" w:rsidRPr="00315CF5">
        <w:rPr>
          <w:rFonts w:ascii="Calibri" w:hAnsi="Calibri" w:cstheme="minorHAnsi"/>
          <w:sz w:val="23"/>
          <w:szCs w:val="23"/>
        </w:rPr>
        <w:t xml:space="preserve"> us all and continues to do so. It was</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hauntingly beautiful,</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paradoxically</w:t>
      </w:r>
      <w:r>
        <w:rPr>
          <w:rFonts w:ascii="Calibri" w:hAnsi="Calibri" w:cstheme="minorHAnsi"/>
          <w:sz w:val="23"/>
          <w:szCs w:val="23"/>
        </w:rPr>
        <w:t xml:space="preserve"> </w:t>
      </w:r>
      <w:r w:rsidR="00B42B06" w:rsidRPr="00315CF5">
        <w:rPr>
          <w:rFonts w:ascii="Calibri" w:hAnsi="Calibri" w:cstheme="minorHAnsi"/>
          <w:sz w:val="23"/>
          <w:szCs w:val="23"/>
        </w:rPr>
        <w:t>so.</w:t>
      </w:r>
      <w:r w:rsidR="00F6292E" w:rsidRPr="00315CF5">
        <w:rPr>
          <w:rFonts w:ascii="Calibri" w:hAnsi="Calibri" w:cstheme="minorHAnsi"/>
          <w:sz w:val="23"/>
          <w:szCs w:val="23"/>
        </w:rPr>
        <w:t xml:space="preserve">  </w:t>
      </w:r>
      <w:r w:rsidR="00B42B06" w:rsidRPr="00315CF5">
        <w:rPr>
          <w:rFonts w:ascii="Calibri" w:hAnsi="Calibri" w:cstheme="minorHAnsi"/>
          <w:sz w:val="23"/>
          <w:szCs w:val="23"/>
        </w:rPr>
        <w:t xml:space="preserve">I found it strangely transfixing and </w:t>
      </w:r>
      <w:proofErr w:type="spellStart"/>
      <w:r w:rsidR="00B42B06" w:rsidRPr="00315CF5">
        <w:rPr>
          <w:rFonts w:ascii="Calibri" w:hAnsi="Calibri" w:cstheme="minorHAnsi"/>
          <w:sz w:val="23"/>
          <w:szCs w:val="23"/>
        </w:rPr>
        <w:t>mesmerising</w:t>
      </w:r>
      <w:proofErr w:type="spellEnd"/>
      <w:r w:rsidR="00B42B06" w:rsidRPr="00315CF5">
        <w:rPr>
          <w:rFonts w:ascii="Calibri" w:hAnsi="Calibri" w:cstheme="minorHAnsi"/>
          <w:sz w:val="23"/>
          <w:szCs w:val="23"/>
        </w:rPr>
        <w:t>: the</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invisible enemy, as we know it, was suddenly rendered</w:t>
      </w:r>
      <w:r w:rsidR="00B42B06" w:rsidRPr="00315CF5">
        <w:rPr>
          <w:rFonts w:ascii="Calibri" w:hAnsi="Calibri" w:cstheme="minorHAnsi"/>
          <w:spacing w:val="1"/>
          <w:sz w:val="23"/>
          <w:szCs w:val="23"/>
        </w:rPr>
        <w:t xml:space="preserve"> </w:t>
      </w:r>
      <w:r w:rsidR="00B42B06" w:rsidRPr="00315CF5">
        <w:rPr>
          <w:rFonts w:ascii="Calibri" w:hAnsi="Calibri" w:cstheme="minorHAnsi"/>
          <w:sz w:val="23"/>
          <w:szCs w:val="23"/>
        </w:rPr>
        <w:t>tangible, trapped, while the whole of mankind is trappe</w:t>
      </w:r>
      <w:r w:rsidR="003924EB" w:rsidRPr="00315CF5">
        <w:rPr>
          <w:rFonts w:ascii="Calibri" w:hAnsi="Calibri" w:cstheme="minorHAnsi"/>
          <w:sz w:val="23"/>
          <w:szCs w:val="23"/>
        </w:rPr>
        <w:t>d by</w:t>
      </w:r>
      <w:r w:rsidR="00B42B06" w:rsidRPr="00315CF5">
        <w:rPr>
          <w:rFonts w:ascii="Calibri" w:hAnsi="Calibri" w:cstheme="minorHAnsi"/>
          <w:sz w:val="23"/>
          <w:szCs w:val="23"/>
        </w:rPr>
        <w:t xml:space="preserve"> it.’</w:t>
      </w:r>
    </w:p>
    <w:p w14:paraId="3BD3A69B" w14:textId="563AB423" w:rsidR="00D4563D" w:rsidRDefault="00B42B06" w:rsidP="4CE8D516">
      <w:pPr>
        <w:pStyle w:val="BodyText"/>
        <w:spacing w:after="160" w:line="276" w:lineRule="auto"/>
        <w:ind w:right="85"/>
        <w:rPr>
          <w:rFonts w:ascii="Calibri" w:hAnsi="Calibri" w:cstheme="minorBidi"/>
          <w:sz w:val="23"/>
          <w:szCs w:val="23"/>
        </w:rPr>
      </w:pPr>
      <w:r w:rsidRPr="00315CF5">
        <w:rPr>
          <w:rFonts w:ascii="Calibri" w:hAnsi="Calibri" w:cstheme="minorBidi"/>
          <w:sz w:val="23"/>
          <w:szCs w:val="23"/>
        </w:rPr>
        <w:t>The artist believes the sculpture offers individuals an</w:t>
      </w:r>
      <w:r w:rsidRPr="00315CF5">
        <w:rPr>
          <w:rFonts w:ascii="Calibri" w:hAnsi="Calibri" w:cstheme="minorBidi"/>
          <w:spacing w:val="1"/>
          <w:sz w:val="23"/>
          <w:szCs w:val="23"/>
        </w:rPr>
        <w:t xml:space="preserve"> </w:t>
      </w:r>
      <w:r w:rsidRPr="00315CF5">
        <w:rPr>
          <w:rFonts w:ascii="Calibri" w:hAnsi="Calibri" w:cstheme="minorBidi"/>
          <w:sz w:val="23"/>
          <w:szCs w:val="23"/>
        </w:rPr>
        <w:t>experiential opportunity to reflect on the year 2020 as a</w:t>
      </w:r>
      <w:r w:rsidRPr="00315CF5">
        <w:rPr>
          <w:rFonts w:ascii="Calibri" w:hAnsi="Calibri" w:cstheme="minorBidi"/>
          <w:spacing w:val="1"/>
          <w:sz w:val="23"/>
          <w:szCs w:val="23"/>
        </w:rPr>
        <w:t xml:space="preserve"> </w:t>
      </w:r>
      <w:r w:rsidRPr="00315CF5">
        <w:rPr>
          <w:rFonts w:ascii="Calibri" w:hAnsi="Calibri" w:cstheme="minorBidi"/>
          <w:sz w:val="23"/>
          <w:szCs w:val="23"/>
        </w:rPr>
        <w:t>turning point in histor</w:t>
      </w:r>
      <w:r w:rsidR="00FB7593">
        <w:rPr>
          <w:rFonts w:ascii="Calibri" w:hAnsi="Calibri" w:cstheme="minorBidi"/>
          <w:sz w:val="23"/>
          <w:szCs w:val="23"/>
        </w:rPr>
        <w:t>y: “</w:t>
      </w:r>
      <w:r w:rsidRPr="00315CF5">
        <w:rPr>
          <w:rFonts w:ascii="Calibri" w:hAnsi="Calibri" w:cstheme="minorBidi"/>
          <w:sz w:val="23"/>
          <w:szCs w:val="23"/>
        </w:rPr>
        <w:t xml:space="preserve">The installation may prompt reflection and contemplation of loss </w:t>
      </w:r>
      <w:r w:rsidR="00BE01F9" w:rsidRPr="00315CF5">
        <w:rPr>
          <w:rFonts w:ascii="Calibri" w:hAnsi="Calibri" w:cstheme="minorBidi"/>
          <w:sz w:val="23"/>
          <w:szCs w:val="23"/>
        </w:rPr>
        <w:t>–</w:t>
      </w:r>
      <w:r w:rsidRPr="00315CF5">
        <w:rPr>
          <w:rFonts w:ascii="Calibri" w:hAnsi="Calibri" w:cstheme="minorBidi"/>
          <w:sz w:val="23"/>
          <w:szCs w:val="23"/>
        </w:rPr>
        <w:t xml:space="preserve"> a loss that will</w:t>
      </w:r>
      <w:r w:rsidR="00EF4132">
        <w:rPr>
          <w:rFonts w:ascii="Calibri" w:hAnsi="Calibri" w:cstheme="minorBidi"/>
          <w:sz w:val="23"/>
          <w:szCs w:val="23"/>
        </w:rPr>
        <w:t>,</w:t>
      </w:r>
      <w:r w:rsidRPr="00315CF5">
        <w:rPr>
          <w:rFonts w:ascii="Calibri" w:hAnsi="Calibri" w:cstheme="minorBidi"/>
          <w:sz w:val="23"/>
          <w:szCs w:val="23"/>
        </w:rPr>
        <w:t xml:space="preserve"> of course</w:t>
      </w:r>
      <w:r w:rsidR="00EF4132">
        <w:rPr>
          <w:rFonts w:ascii="Calibri" w:hAnsi="Calibri" w:cstheme="minorBidi"/>
          <w:sz w:val="23"/>
          <w:szCs w:val="23"/>
        </w:rPr>
        <w:t>,</w:t>
      </w:r>
      <w:r w:rsidRPr="00315CF5">
        <w:rPr>
          <w:rFonts w:ascii="Calibri" w:hAnsi="Calibri" w:cstheme="minorBidi"/>
          <w:sz w:val="23"/>
          <w:szCs w:val="23"/>
        </w:rPr>
        <w:t xml:space="preserve"> be</w:t>
      </w:r>
      <w:r w:rsidRPr="00315CF5">
        <w:rPr>
          <w:rFonts w:ascii="Calibri" w:hAnsi="Calibri" w:cstheme="minorBidi"/>
          <w:spacing w:val="1"/>
          <w:sz w:val="23"/>
          <w:szCs w:val="23"/>
        </w:rPr>
        <w:t xml:space="preserve"> </w:t>
      </w:r>
      <w:r w:rsidRPr="00315CF5">
        <w:rPr>
          <w:rFonts w:ascii="Calibri" w:hAnsi="Calibri" w:cstheme="minorBidi"/>
          <w:sz w:val="23"/>
          <w:szCs w:val="23"/>
        </w:rPr>
        <w:t>unique</w:t>
      </w:r>
      <w:r w:rsidRPr="00315CF5">
        <w:rPr>
          <w:rFonts w:ascii="Calibri" w:hAnsi="Calibri" w:cstheme="minorBidi"/>
          <w:spacing w:val="-1"/>
          <w:sz w:val="23"/>
          <w:szCs w:val="23"/>
        </w:rPr>
        <w:t xml:space="preserve"> </w:t>
      </w:r>
      <w:r w:rsidRPr="00315CF5">
        <w:rPr>
          <w:rFonts w:ascii="Calibri" w:hAnsi="Calibri" w:cstheme="minorBidi"/>
          <w:sz w:val="23"/>
          <w:szCs w:val="23"/>
        </w:rPr>
        <w:t>to each of</w:t>
      </w:r>
      <w:r w:rsidRPr="00315CF5">
        <w:rPr>
          <w:rFonts w:ascii="Calibri" w:hAnsi="Calibri" w:cstheme="minorBidi"/>
          <w:spacing w:val="-2"/>
          <w:sz w:val="23"/>
          <w:szCs w:val="23"/>
        </w:rPr>
        <w:t xml:space="preserve"> </w:t>
      </w:r>
      <w:r w:rsidRPr="00315CF5">
        <w:rPr>
          <w:rFonts w:ascii="Calibri" w:hAnsi="Calibri" w:cstheme="minorBidi"/>
          <w:sz w:val="23"/>
          <w:szCs w:val="23"/>
        </w:rPr>
        <w:t>us,’</w:t>
      </w:r>
      <w:r w:rsidRPr="00315CF5">
        <w:rPr>
          <w:rFonts w:ascii="Calibri" w:hAnsi="Calibri" w:cstheme="minorBidi"/>
          <w:spacing w:val="-9"/>
          <w:sz w:val="23"/>
          <w:szCs w:val="23"/>
        </w:rPr>
        <w:t xml:space="preserve"> </w:t>
      </w:r>
      <w:r w:rsidRPr="00315CF5">
        <w:rPr>
          <w:rFonts w:ascii="Calibri" w:hAnsi="Calibri" w:cstheme="minorBidi"/>
          <w:sz w:val="23"/>
          <w:szCs w:val="23"/>
        </w:rPr>
        <w:t>sa</w:t>
      </w:r>
      <w:r w:rsidR="00AE01D1" w:rsidRPr="00315CF5">
        <w:rPr>
          <w:rFonts w:ascii="Calibri" w:hAnsi="Calibri" w:cstheme="minorBidi"/>
          <w:sz w:val="23"/>
          <w:szCs w:val="23"/>
        </w:rPr>
        <w:t>id</w:t>
      </w:r>
      <w:r w:rsidR="00BE01F9" w:rsidRPr="00315CF5">
        <w:rPr>
          <w:rFonts w:ascii="Calibri" w:hAnsi="Calibri" w:cstheme="minorBidi"/>
          <w:sz w:val="23"/>
          <w:szCs w:val="23"/>
        </w:rPr>
        <w:t xml:space="preserve"> Palmer</w:t>
      </w:r>
      <w:r w:rsidRPr="00315CF5">
        <w:rPr>
          <w:rFonts w:ascii="Calibri" w:hAnsi="Calibri" w:cstheme="minorBidi"/>
          <w:sz w:val="23"/>
          <w:szCs w:val="23"/>
        </w:rPr>
        <w:t>.</w:t>
      </w:r>
      <w:r w:rsidRPr="00315CF5">
        <w:rPr>
          <w:rFonts w:ascii="Calibri" w:hAnsi="Calibri" w:cstheme="minorBidi"/>
          <w:spacing w:val="-2"/>
          <w:sz w:val="23"/>
          <w:szCs w:val="23"/>
        </w:rPr>
        <w:t xml:space="preserve"> </w:t>
      </w:r>
      <w:r w:rsidRPr="00315CF5">
        <w:rPr>
          <w:rFonts w:ascii="Calibri" w:hAnsi="Calibri" w:cstheme="minorBidi"/>
          <w:sz w:val="23"/>
          <w:szCs w:val="23"/>
        </w:rPr>
        <w:t>‘Laid bare,</w:t>
      </w:r>
      <w:r w:rsidRPr="00315CF5">
        <w:rPr>
          <w:rFonts w:ascii="Calibri" w:hAnsi="Calibri" w:cstheme="minorBidi"/>
          <w:spacing w:val="-1"/>
          <w:sz w:val="23"/>
          <w:szCs w:val="23"/>
        </w:rPr>
        <w:t xml:space="preserve"> </w:t>
      </w:r>
      <w:r w:rsidRPr="00315CF5">
        <w:rPr>
          <w:rFonts w:ascii="Calibri" w:hAnsi="Calibri" w:cstheme="minorBidi"/>
          <w:sz w:val="23"/>
          <w:szCs w:val="23"/>
        </w:rPr>
        <w:t>at</w:t>
      </w:r>
      <w:r w:rsidRPr="00315CF5">
        <w:rPr>
          <w:rFonts w:ascii="Calibri" w:hAnsi="Calibri" w:cstheme="minorBidi"/>
          <w:spacing w:val="-2"/>
          <w:sz w:val="23"/>
          <w:szCs w:val="23"/>
        </w:rPr>
        <w:t xml:space="preserve"> </w:t>
      </w:r>
      <w:r w:rsidRPr="00315CF5">
        <w:rPr>
          <w:rFonts w:ascii="Calibri" w:hAnsi="Calibri" w:cstheme="minorBidi"/>
          <w:sz w:val="23"/>
          <w:szCs w:val="23"/>
        </w:rPr>
        <w:t>eight</w:t>
      </w:r>
      <w:r w:rsidRPr="00315CF5">
        <w:rPr>
          <w:rFonts w:ascii="Calibri" w:hAnsi="Calibri" w:cstheme="minorBidi"/>
          <w:spacing w:val="-1"/>
          <w:sz w:val="23"/>
          <w:szCs w:val="23"/>
        </w:rPr>
        <w:t xml:space="preserve"> </w:t>
      </w:r>
      <w:r w:rsidRPr="00315CF5">
        <w:rPr>
          <w:rFonts w:ascii="Calibri" w:hAnsi="Calibri" w:cstheme="minorBidi"/>
          <w:sz w:val="23"/>
          <w:szCs w:val="23"/>
        </w:rPr>
        <w:t>million times</w:t>
      </w:r>
      <w:r w:rsidRPr="00315CF5">
        <w:rPr>
          <w:rFonts w:ascii="Calibri" w:hAnsi="Calibri" w:cstheme="minorBidi"/>
          <w:spacing w:val="-1"/>
          <w:sz w:val="23"/>
          <w:szCs w:val="23"/>
        </w:rPr>
        <w:t xml:space="preserve"> </w:t>
      </w:r>
      <w:r w:rsidRPr="00315CF5">
        <w:rPr>
          <w:rFonts w:ascii="Calibri" w:hAnsi="Calibri" w:cstheme="minorBidi"/>
          <w:sz w:val="23"/>
          <w:szCs w:val="23"/>
        </w:rPr>
        <w:t>its size,</w:t>
      </w:r>
      <w:r w:rsidRPr="00315CF5">
        <w:rPr>
          <w:rFonts w:ascii="Calibri" w:hAnsi="Calibri" w:cstheme="minorBidi"/>
          <w:spacing w:val="-1"/>
          <w:sz w:val="23"/>
          <w:szCs w:val="23"/>
        </w:rPr>
        <w:t xml:space="preserve"> </w:t>
      </w:r>
      <w:r w:rsidRPr="00315CF5">
        <w:rPr>
          <w:rFonts w:ascii="Calibri" w:hAnsi="Calibri" w:cstheme="minorBidi"/>
          <w:sz w:val="23"/>
          <w:szCs w:val="23"/>
        </w:rPr>
        <w:t>the particle</w:t>
      </w:r>
      <w:r w:rsidRPr="00315CF5">
        <w:rPr>
          <w:rFonts w:ascii="Calibri" w:hAnsi="Calibri" w:cstheme="minorBidi"/>
          <w:spacing w:val="-1"/>
          <w:sz w:val="23"/>
          <w:szCs w:val="23"/>
        </w:rPr>
        <w:t xml:space="preserve"> </w:t>
      </w:r>
      <w:r w:rsidRPr="00315CF5">
        <w:rPr>
          <w:rFonts w:ascii="Calibri" w:hAnsi="Calibri" w:cstheme="minorBidi"/>
          <w:sz w:val="23"/>
          <w:szCs w:val="23"/>
        </w:rPr>
        <w:t>may also offer</w:t>
      </w:r>
      <w:r w:rsidR="00BE01F9" w:rsidRPr="00315CF5">
        <w:rPr>
          <w:rFonts w:ascii="Calibri" w:hAnsi="Calibri" w:cstheme="minorBidi"/>
          <w:sz w:val="23"/>
          <w:szCs w:val="23"/>
        </w:rPr>
        <w:t xml:space="preserve"> em</w:t>
      </w:r>
      <w:r w:rsidRPr="00315CF5">
        <w:rPr>
          <w:rFonts w:ascii="Calibri" w:hAnsi="Calibri" w:cstheme="minorBidi"/>
          <w:sz w:val="23"/>
          <w:szCs w:val="23"/>
        </w:rPr>
        <w:t>powerment and agency, seen suspended and imprisoned in glass, open t</w:t>
      </w:r>
      <w:r w:rsidR="00FB7593">
        <w:rPr>
          <w:rFonts w:ascii="Calibri" w:hAnsi="Calibri" w:cstheme="minorBidi"/>
          <w:sz w:val="23"/>
          <w:szCs w:val="23"/>
        </w:rPr>
        <w:t xml:space="preserve">o </w:t>
      </w:r>
      <w:r w:rsidRPr="00315CF5">
        <w:rPr>
          <w:rFonts w:ascii="Calibri" w:hAnsi="Calibri" w:cstheme="minorBidi"/>
          <w:sz w:val="23"/>
          <w:szCs w:val="23"/>
        </w:rPr>
        <w:t>scrutiny and</w:t>
      </w:r>
      <w:r w:rsidRPr="00315CF5">
        <w:rPr>
          <w:rFonts w:ascii="Calibri" w:hAnsi="Calibri" w:cstheme="minorBidi"/>
          <w:spacing w:val="1"/>
          <w:sz w:val="23"/>
          <w:szCs w:val="23"/>
        </w:rPr>
        <w:t xml:space="preserve"> </w:t>
      </w:r>
      <w:r w:rsidRPr="00315CF5">
        <w:rPr>
          <w:rFonts w:ascii="Calibri" w:hAnsi="Calibri" w:cstheme="minorBidi"/>
          <w:sz w:val="23"/>
          <w:szCs w:val="23"/>
        </w:rPr>
        <w:t>interrogation. The deadly and elusive entity is suddenly rendered solitary, isolated and vulnerable,</w:t>
      </w:r>
      <w:r w:rsidRPr="00315CF5">
        <w:rPr>
          <w:rFonts w:ascii="Calibri" w:hAnsi="Calibri" w:cstheme="minorBidi"/>
          <w:spacing w:val="1"/>
          <w:sz w:val="23"/>
          <w:szCs w:val="23"/>
        </w:rPr>
        <w:t xml:space="preserve"> </w:t>
      </w:r>
      <w:r w:rsidRPr="00315CF5">
        <w:rPr>
          <w:rFonts w:ascii="Calibri" w:hAnsi="Calibri" w:cstheme="minorBidi"/>
          <w:sz w:val="23"/>
          <w:szCs w:val="23"/>
        </w:rPr>
        <w:t>unsettlingly</w:t>
      </w:r>
      <w:r w:rsidRPr="00315CF5">
        <w:rPr>
          <w:rFonts w:ascii="Calibri" w:hAnsi="Calibri" w:cstheme="minorBidi"/>
          <w:spacing w:val="-1"/>
          <w:sz w:val="23"/>
          <w:szCs w:val="23"/>
        </w:rPr>
        <w:t xml:space="preserve"> </w:t>
      </w:r>
      <w:r w:rsidRPr="00315CF5">
        <w:rPr>
          <w:rFonts w:ascii="Calibri" w:hAnsi="Calibri" w:cstheme="minorBidi"/>
          <w:sz w:val="23"/>
          <w:szCs w:val="23"/>
        </w:rPr>
        <w:t>mirroring the condition it</w:t>
      </w:r>
      <w:r w:rsidRPr="00315CF5">
        <w:rPr>
          <w:rFonts w:ascii="Calibri" w:hAnsi="Calibri" w:cstheme="minorBidi"/>
          <w:spacing w:val="-1"/>
          <w:sz w:val="23"/>
          <w:szCs w:val="23"/>
        </w:rPr>
        <w:t xml:space="preserve"> </w:t>
      </w:r>
      <w:r w:rsidRPr="00315CF5">
        <w:rPr>
          <w:rFonts w:ascii="Calibri" w:hAnsi="Calibri" w:cstheme="minorBidi"/>
          <w:sz w:val="23"/>
          <w:szCs w:val="23"/>
        </w:rPr>
        <w:t>has</w:t>
      </w:r>
      <w:r w:rsidR="5C4B0FB1" w:rsidRPr="00315CF5">
        <w:rPr>
          <w:rFonts w:ascii="Calibri" w:hAnsi="Calibri" w:cstheme="minorBidi"/>
          <w:sz w:val="23"/>
          <w:szCs w:val="23"/>
        </w:rPr>
        <w:t xml:space="preserve"> </w:t>
      </w:r>
      <w:r w:rsidRPr="00315CF5">
        <w:rPr>
          <w:rFonts w:ascii="Calibri" w:hAnsi="Calibri" w:cstheme="minorBidi"/>
          <w:sz w:val="23"/>
          <w:szCs w:val="23"/>
        </w:rPr>
        <w:t>imposed,</w:t>
      </w:r>
      <w:r w:rsidRPr="00315CF5">
        <w:rPr>
          <w:rFonts w:ascii="Calibri" w:hAnsi="Calibri" w:cstheme="minorBidi"/>
          <w:spacing w:val="-1"/>
          <w:sz w:val="23"/>
          <w:szCs w:val="23"/>
        </w:rPr>
        <w:t xml:space="preserve"> </w:t>
      </w:r>
      <w:r w:rsidRPr="00315CF5">
        <w:rPr>
          <w:rFonts w:ascii="Calibri" w:hAnsi="Calibri" w:cstheme="minorBidi"/>
          <w:sz w:val="23"/>
          <w:szCs w:val="23"/>
        </w:rPr>
        <w:t>and continues to impose,</w:t>
      </w:r>
      <w:r w:rsidRPr="00315CF5">
        <w:rPr>
          <w:rFonts w:ascii="Calibri" w:hAnsi="Calibri" w:cstheme="minorBidi"/>
          <w:spacing w:val="-1"/>
          <w:sz w:val="23"/>
          <w:szCs w:val="23"/>
        </w:rPr>
        <w:t xml:space="preserve"> </w:t>
      </w:r>
      <w:r w:rsidRPr="00315CF5">
        <w:rPr>
          <w:rFonts w:ascii="Calibri" w:hAnsi="Calibri" w:cstheme="minorBidi"/>
          <w:sz w:val="23"/>
          <w:szCs w:val="23"/>
        </w:rPr>
        <w:t>on us ourselves.’</w:t>
      </w:r>
    </w:p>
    <w:p w14:paraId="7C9A9D56" w14:textId="7AAFBDAE" w:rsidR="00585B21" w:rsidRPr="00D4563D" w:rsidRDefault="00B42B06" w:rsidP="4CE8D516">
      <w:pPr>
        <w:pStyle w:val="BodyText"/>
        <w:spacing w:after="160" w:line="276" w:lineRule="auto"/>
        <w:ind w:right="85"/>
        <w:rPr>
          <w:rFonts w:ascii="Calibri" w:hAnsi="Calibri" w:cstheme="minorBidi"/>
          <w:sz w:val="23"/>
          <w:szCs w:val="23"/>
        </w:rPr>
      </w:pPr>
      <w:r w:rsidRPr="00315CF5">
        <w:rPr>
          <w:rFonts w:ascii="Calibri" w:hAnsi="Calibri" w:cstheme="minorBidi"/>
          <w:b/>
          <w:bCs/>
          <w:color w:val="222222"/>
          <w:sz w:val="23"/>
          <w:szCs w:val="23"/>
        </w:rPr>
        <w:t xml:space="preserve">Professor </w:t>
      </w:r>
      <w:proofErr w:type="spellStart"/>
      <w:r w:rsidRPr="00315CF5">
        <w:rPr>
          <w:rFonts w:ascii="Calibri" w:hAnsi="Calibri" w:cstheme="minorBidi"/>
          <w:b/>
          <w:bCs/>
          <w:color w:val="222222"/>
          <w:sz w:val="23"/>
          <w:szCs w:val="23"/>
        </w:rPr>
        <w:t>Korkin</w:t>
      </w:r>
      <w:proofErr w:type="spellEnd"/>
      <w:r w:rsidRPr="00315CF5">
        <w:rPr>
          <w:rFonts w:ascii="Calibri" w:hAnsi="Calibri" w:cstheme="minorBidi"/>
          <w:b/>
          <w:bCs/>
          <w:color w:val="222222"/>
          <w:sz w:val="23"/>
          <w:szCs w:val="23"/>
        </w:rPr>
        <w:t xml:space="preserve"> </w:t>
      </w:r>
      <w:r w:rsidRPr="00315CF5">
        <w:rPr>
          <w:rFonts w:ascii="Calibri" w:hAnsi="Calibri" w:cstheme="minorBidi"/>
          <w:color w:val="222222"/>
          <w:sz w:val="23"/>
          <w:szCs w:val="23"/>
        </w:rPr>
        <w:t xml:space="preserve">said: ‘This will be </w:t>
      </w:r>
      <w:r w:rsidRPr="00315CF5">
        <w:rPr>
          <w:rFonts w:ascii="Calibri" w:hAnsi="Calibri" w:cstheme="minorBidi"/>
          <w:i/>
          <w:iCs/>
          <w:color w:val="222222"/>
          <w:sz w:val="23"/>
          <w:szCs w:val="23"/>
        </w:rPr>
        <w:t xml:space="preserve">the </w:t>
      </w:r>
      <w:r w:rsidRPr="00315CF5">
        <w:rPr>
          <w:rFonts w:ascii="Calibri" w:hAnsi="Calibri" w:cstheme="minorBidi"/>
          <w:color w:val="222222"/>
          <w:sz w:val="23"/>
          <w:szCs w:val="23"/>
        </w:rPr>
        <w:t xml:space="preserve">sculpture representing one of the darkest moments </w:t>
      </w:r>
      <w:r w:rsidR="00BE01F9" w:rsidRPr="00315CF5">
        <w:rPr>
          <w:rFonts w:ascii="Calibri" w:hAnsi="Calibri" w:cstheme="minorBidi"/>
          <w:color w:val="222222"/>
          <w:sz w:val="23"/>
          <w:szCs w:val="23"/>
        </w:rPr>
        <w:t>of mod</w:t>
      </w:r>
      <w:r w:rsidRPr="00315CF5">
        <w:rPr>
          <w:rFonts w:ascii="Calibri" w:hAnsi="Calibri" w:cstheme="minorBidi"/>
          <w:color w:val="222222"/>
          <w:sz w:val="23"/>
          <w:szCs w:val="23"/>
        </w:rPr>
        <w:t>ern human history that will stay with society for many generations. The sculpture represents</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 xml:space="preserve">one of the deadliest enemies of humankind and makes us </w:t>
      </w:r>
      <w:proofErr w:type="spellStart"/>
      <w:r w:rsidRPr="00315CF5">
        <w:rPr>
          <w:rFonts w:ascii="Calibri" w:hAnsi="Calibri" w:cstheme="minorBidi"/>
          <w:color w:val="222222"/>
          <w:sz w:val="23"/>
          <w:szCs w:val="23"/>
        </w:rPr>
        <w:t>realise</w:t>
      </w:r>
      <w:proofErr w:type="spellEnd"/>
      <w:r w:rsidRPr="00315CF5">
        <w:rPr>
          <w:rFonts w:ascii="Calibri" w:hAnsi="Calibri" w:cstheme="minorBidi"/>
          <w:color w:val="222222"/>
          <w:sz w:val="23"/>
          <w:szCs w:val="23"/>
        </w:rPr>
        <w:t xml:space="preserve"> how vulnerable and fragile, as</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glass, we, as humans</w:t>
      </w:r>
      <w:r w:rsidR="00EF4132">
        <w:rPr>
          <w:rFonts w:ascii="Calibri" w:hAnsi="Calibri" w:cstheme="minorBidi"/>
          <w:color w:val="222222"/>
          <w:sz w:val="23"/>
          <w:szCs w:val="23"/>
        </w:rPr>
        <w:t>,</w:t>
      </w:r>
      <w:r w:rsidRPr="00315CF5">
        <w:rPr>
          <w:rFonts w:ascii="Calibri" w:hAnsi="Calibri" w:cstheme="minorBidi"/>
          <w:color w:val="222222"/>
          <w:sz w:val="23"/>
          <w:szCs w:val="23"/>
        </w:rPr>
        <w:t xml:space="preserve"> still are. But, I think it carries another powerful message — that we can</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understand,</w:t>
      </w:r>
      <w:r w:rsidRPr="00315CF5">
        <w:rPr>
          <w:rFonts w:ascii="Calibri" w:hAnsi="Calibri" w:cstheme="minorBidi"/>
          <w:color w:val="222222"/>
          <w:spacing w:val="-2"/>
          <w:sz w:val="23"/>
          <w:szCs w:val="23"/>
        </w:rPr>
        <w:t xml:space="preserve"> </w:t>
      </w:r>
      <w:r w:rsidRPr="00315CF5">
        <w:rPr>
          <w:rFonts w:ascii="Calibri" w:hAnsi="Calibri" w:cstheme="minorBidi"/>
          <w:color w:val="222222"/>
          <w:sz w:val="23"/>
          <w:szCs w:val="23"/>
        </w:rPr>
        <w:t>fight,</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and eventually conquer</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such an enemy</w:t>
      </w:r>
      <w:r w:rsidRPr="00315CF5">
        <w:rPr>
          <w:rFonts w:ascii="Calibri" w:hAnsi="Calibri" w:cstheme="minorBidi"/>
          <w:color w:val="222222"/>
          <w:spacing w:val="-1"/>
          <w:sz w:val="23"/>
          <w:szCs w:val="23"/>
        </w:rPr>
        <w:t xml:space="preserve"> </w:t>
      </w:r>
      <w:r w:rsidRPr="00315CF5">
        <w:rPr>
          <w:rFonts w:ascii="Calibri" w:hAnsi="Calibri" w:cstheme="minorBidi"/>
          <w:color w:val="222222"/>
          <w:sz w:val="23"/>
          <w:szCs w:val="23"/>
        </w:rPr>
        <w:t>with science.’</w:t>
      </w:r>
    </w:p>
    <w:p w14:paraId="669764FD" w14:textId="3869B0B1" w:rsidR="009D32D4" w:rsidRPr="00315CF5" w:rsidRDefault="00585B21" w:rsidP="00AE01D1">
      <w:pPr>
        <w:pStyle w:val="BodyText"/>
        <w:spacing w:after="160" w:line="276" w:lineRule="auto"/>
        <w:ind w:right="85"/>
        <w:rPr>
          <w:rFonts w:ascii="Calibri" w:hAnsi="Calibri" w:cstheme="minorHAnsi"/>
          <w:sz w:val="23"/>
          <w:szCs w:val="23"/>
        </w:rPr>
      </w:pPr>
      <w:r w:rsidRPr="00315CF5">
        <w:rPr>
          <w:rFonts w:ascii="Calibri" w:hAnsi="Calibri" w:cstheme="minorHAnsi"/>
          <w:sz w:val="23"/>
          <w:szCs w:val="23"/>
        </w:rPr>
        <w:t xml:space="preserve">The presentation of </w:t>
      </w:r>
      <w:r w:rsidRPr="00A64249">
        <w:rPr>
          <w:rFonts w:ascii="Calibri" w:hAnsi="Calibri" w:cstheme="minorHAnsi"/>
          <w:b/>
          <w:bCs/>
          <w:i/>
          <w:iCs/>
          <w:sz w:val="23"/>
          <w:szCs w:val="23"/>
        </w:rPr>
        <w:t>2020</w:t>
      </w:r>
      <w:r w:rsidR="00A64249" w:rsidRPr="00A64249">
        <w:rPr>
          <w:rFonts w:ascii="Calibri" w:hAnsi="Calibri" w:cstheme="minorHAnsi"/>
          <w:b/>
          <w:bCs/>
          <w:i/>
          <w:iCs/>
          <w:sz w:val="23"/>
          <w:szCs w:val="23"/>
        </w:rPr>
        <w:t>: The Sphere that Changed the World</w:t>
      </w:r>
      <w:r w:rsidRPr="00315CF5">
        <w:rPr>
          <w:rFonts w:ascii="Calibri" w:hAnsi="Calibri" w:cstheme="minorHAnsi"/>
          <w:i/>
          <w:iCs/>
          <w:sz w:val="23"/>
          <w:szCs w:val="23"/>
        </w:rPr>
        <w:t xml:space="preserve"> </w:t>
      </w:r>
      <w:r w:rsidRPr="00315CF5">
        <w:rPr>
          <w:rFonts w:ascii="Calibri" w:hAnsi="Calibri" w:cstheme="minorHAnsi"/>
          <w:sz w:val="23"/>
          <w:szCs w:val="23"/>
        </w:rPr>
        <w:t>at Oxford University Museum of Natural History continues the museum’s</w:t>
      </w:r>
      <w:r w:rsidR="00F6292E" w:rsidRPr="00315CF5">
        <w:rPr>
          <w:rFonts w:ascii="Calibri" w:hAnsi="Calibri" w:cstheme="minorHAnsi"/>
          <w:sz w:val="23"/>
          <w:szCs w:val="23"/>
        </w:rPr>
        <w:t xml:space="preserve"> </w:t>
      </w:r>
      <w:r w:rsidRPr="00315CF5">
        <w:rPr>
          <w:rFonts w:ascii="Calibri" w:hAnsi="Calibri" w:cstheme="minorHAnsi"/>
          <w:sz w:val="23"/>
          <w:szCs w:val="23"/>
        </w:rPr>
        <w:t xml:space="preserve">commitment to showcasing work at the interface of art and science, as well as connecting with </w:t>
      </w:r>
      <w:r w:rsidR="00E52383" w:rsidRPr="00315CF5">
        <w:rPr>
          <w:rFonts w:ascii="Calibri" w:hAnsi="Calibri" w:cstheme="minorHAnsi"/>
          <w:sz w:val="23"/>
          <w:szCs w:val="23"/>
        </w:rPr>
        <w:t xml:space="preserve">Oxford </w:t>
      </w:r>
      <w:r w:rsidRPr="00315CF5">
        <w:rPr>
          <w:rFonts w:ascii="Calibri" w:hAnsi="Calibri" w:cstheme="minorHAnsi"/>
          <w:sz w:val="23"/>
          <w:szCs w:val="23"/>
        </w:rPr>
        <w:t>University’s groundbreaking work to produce the Oxford-AstraZeneca COVID-19 vaccine.</w:t>
      </w:r>
    </w:p>
    <w:p w14:paraId="48B69124" w14:textId="4328C0E5" w:rsidR="00F6292E" w:rsidRPr="00315CF5" w:rsidRDefault="009D32D4" w:rsidP="4CE8D516">
      <w:pPr>
        <w:pStyle w:val="BodyText"/>
        <w:spacing w:after="160" w:line="276" w:lineRule="auto"/>
        <w:ind w:right="85"/>
        <w:rPr>
          <w:rFonts w:ascii="Calibri" w:hAnsi="Calibri" w:cstheme="minorBidi"/>
          <w:noProof/>
          <w:sz w:val="23"/>
          <w:szCs w:val="23"/>
        </w:rPr>
      </w:pPr>
      <w:r w:rsidRPr="00315CF5">
        <w:rPr>
          <w:rFonts w:ascii="Calibri" w:hAnsi="Calibri" w:cstheme="minorBidi"/>
          <w:b/>
          <w:bCs/>
          <w:sz w:val="23"/>
          <w:szCs w:val="23"/>
        </w:rPr>
        <w:lastRenderedPageBreak/>
        <w:t>Professor Paul Smith, director of the Museum of Natural History,</w:t>
      </w:r>
      <w:r w:rsidRPr="00315CF5">
        <w:rPr>
          <w:rFonts w:ascii="Calibri" w:hAnsi="Calibri" w:cstheme="minorBidi"/>
          <w:sz w:val="23"/>
          <w:szCs w:val="23"/>
        </w:rPr>
        <w:t xml:space="preserve"> said: ‘We are tremendously pleased to </w:t>
      </w:r>
      <w:r w:rsidR="00F609AD" w:rsidRPr="00315CF5">
        <w:rPr>
          <w:rFonts w:ascii="Calibri" w:hAnsi="Calibri" w:cstheme="minorBidi"/>
          <w:sz w:val="23"/>
          <w:szCs w:val="23"/>
        </w:rPr>
        <w:t xml:space="preserve">be </w:t>
      </w:r>
      <w:r w:rsidRPr="00315CF5">
        <w:rPr>
          <w:rFonts w:ascii="Calibri" w:hAnsi="Calibri" w:cstheme="minorBidi"/>
          <w:sz w:val="23"/>
          <w:szCs w:val="23"/>
        </w:rPr>
        <w:t>hosting the inaugural display of this beautiful</w:t>
      </w:r>
      <w:r w:rsidR="00F609AD" w:rsidRPr="00315CF5">
        <w:rPr>
          <w:rFonts w:ascii="Calibri" w:hAnsi="Calibri" w:cstheme="minorBidi"/>
          <w:sz w:val="23"/>
          <w:szCs w:val="23"/>
        </w:rPr>
        <w:t xml:space="preserve">, </w:t>
      </w:r>
      <w:r w:rsidRPr="00315CF5">
        <w:rPr>
          <w:rFonts w:ascii="Calibri" w:hAnsi="Calibri" w:cstheme="minorBidi"/>
          <w:sz w:val="23"/>
          <w:szCs w:val="23"/>
        </w:rPr>
        <w:t xml:space="preserve">eerie and timely artwork. Angela Palmer’s </w:t>
      </w:r>
      <w:r w:rsidRPr="00315CF5">
        <w:rPr>
          <w:rFonts w:ascii="Calibri" w:hAnsi="Calibri" w:cstheme="minorBidi"/>
          <w:i/>
          <w:iCs/>
          <w:sz w:val="23"/>
          <w:szCs w:val="23"/>
        </w:rPr>
        <w:t xml:space="preserve">Ghost Forest </w:t>
      </w:r>
      <w:r w:rsidRPr="00315CF5">
        <w:rPr>
          <w:rFonts w:ascii="Calibri" w:hAnsi="Calibri" w:cstheme="minorBidi"/>
          <w:sz w:val="23"/>
          <w:szCs w:val="23"/>
        </w:rPr>
        <w:t>was installed on our lawn ten years ago, so</w:t>
      </w:r>
      <w:r w:rsidR="00F609AD" w:rsidRPr="00315CF5">
        <w:rPr>
          <w:rFonts w:ascii="Calibri" w:hAnsi="Calibri" w:cstheme="minorBidi"/>
          <w:sz w:val="23"/>
          <w:szCs w:val="23"/>
        </w:rPr>
        <w:t xml:space="preserve"> </w:t>
      </w:r>
      <w:r w:rsidR="00A86B0B" w:rsidRPr="00315CF5">
        <w:rPr>
          <w:rFonts w:ascii="Calibri" w:hAnsi="Calibri" w:cstheme="minorBidi"/>
          <w:sz w:val="23"/>
          <w:szCs w:val="23"/>
        </w:rPr>
        <w:t>i</w:t>
      </w:r>
      <w:r w:rsidR="00F609AD" w:rsidRPr="00315CF5">
        <w:rPr>
          <w:rFonts w:ascii="Calibri" w:hAnsi="Calibri" w:cstheme="minorBidi"/>
          <w:sz w:val="23"/>
          <w:szCs w:val="23"/>
        </w:rPr>
        <w:t xml:space="preserve">t is a pleasure to work with her again to present a piece that </w:t>
      </w:r>
      <w:r w:rsidR="00EF4132">
        <w:rPr>
          <w:rFonts w:ascii="Calibri" w:hAnsi="Calibri" w:cstheme="minorBidi"/>
          <w:sz w:val="23"/>
          <w:szCs w:val="23"/>
        </w:rPr>
        <w:t>truly</w:t>
      </w:r>
      <w:r w:rsidR="00F609AD" w:rsidRPr="00315CF5">
        <w:rPr>
          <w:rFonts w:ascii="Calibri" w:hAnsi="Calibri" w:cstheme="minorBidi"/>
          <w:sz w:val="23"/>
          <w:szCs w:val="23"/>
        </w:rPr>
        <w:t xml:space="preserve"> embodies the power of art and science to move us emotionally and intellectually.’</w:t>
      </w:r>
      <w:r w:rsidR="00F6292E" w:rsidRPr="00315CF5">
        <w:rPr>
          <w:rFonts w:ascii="Calibri" w:hAnsi="Calibri" w:cstheme="minorBidi"/>
          <w:noProof/>
          <w:sz w:val="23"/>
          <w:szCs w:val="23"/>
        </w:rPr>
        <w:t xml:space="preserve"> </w:t>
      </w:r>
    </w:p>
    <w:p w14:paraId="38A41698" w14:textId="29C815FB" w:rsidR="00D758F5" w:rsidRDefault="00B42B06" w:rsidP="00D758F5">
      <w:pPr>
        <w:rPr>
          <w:rFonts w:ascii="Calibri" w:hAnsi="Calibri" w:cs="Calibri"/>
          <w:color w:val="000000"/>
          <w:sz w:val="23"/>
          <w:szCs w:val="23"/>
          <w:bdr w:val="none" w:sz="0" w:space="0" w:color="auto" w:frame="1"/>
          <w:shd w:val="clear" w:color="auto" w:fill="FFFFFF"/>
        </w:rPr>
      </w:pPr>
      <w:r w:rsidRPr="00315CF5">
        <w:rPr>
          <w:rFonts w:ascii="Calibri" w:hAnsi="Calibri" w:cstheme="minorBidi"/>
          <w:sz w:val="23"/>
          <w:szCs w:val="23"/>
        </w:rPr>
        <w:t>The artist intends to create three spheres</w:t>
      </w:r>
      <w:r w:rsidR="00585B21" w:rsidRPr="00315CF5">
        <w:rPr>
          <w:rFonts w:ascii="Calibri" w:hAnsi="Calibri" w:cstheme="minorBidi"/>
          <w:sz w:val="23"/>
          <w:szCs w:val="23"/>
        </w:rPr>
        <w:t xml:space="preserve"> in total</w:t>
      </w:r>
      <w:r w:rsidR="00911E45" w:rsidRPr="00315CF5">
        <w:rPr>
          <w:rFonts w:ascii="Calibri" w:hAnsi="Calibri" w:cstheme="minorBidi"/>
          <w:sz w:val="23"/>
          <w:szCs w:val="23"/>
        </w:rPr>
        <w:t>. Th</w:t>
      </w:r>
      <w:r w:rsidR="005B19AC">
        <w:rPr>
          <w:rFonts w:ascii="Calibri" w:hAnsi="Calibri" w:cstheme="minorBidi"/>
          <w:sz w:val="23"/>
          <w:szCs w:val="23"/>
        </w:rPr>
        <w:t>is</w:t>
      </w:r>
      <w:r w:rsidR="00911E45" w:rsidRPr="00315CF5">
        <w:rPr>
          <w:rFonts w:ascii="Calibri" w:hAnsi="Calibri" w:cstheme="minorBidi"/>
          <w:sz w:val="23"/>
          <w:szCs w:val="23"/>
        </w:rPr>
        <w:t xml:space="preserve"> sphere </w:t>
      </w:r>
      <w:r w:rsidR="006537ED" w:rsidRPr="00315CF5">
        <w:rPr>
          <w:rFonts w:ascii="Calibri" w:hAnsi="Calibri" w:cstheme="minorBidi"/>
          <w:sz w:val="23"/>
          <w:szCs w:val="23"/>
        </w:rPr>
        <w:t xml:space="preserve">on display at the Museum of Natural </w:t>
      </w:r>
      <w:r w:rsidR="006537ED" w:rsidRPr="00D758F5">
        <w:rPr>
          <w:rFonts w:ascii="Calibri" w:hAnsi="Calibri" w:cstheme="minorBidi"/>
          <w:sz w:val="23"/>
          <w:szCs w:val="23"/>
        </w:rPr>
        <w:t>History has been acquired by the Science Museum</w:t>
      </w:r>
      <w:r w:rsidR="00DE6395" w:rsidRPr="00D758F5">
        <w:rPr>
          <w:rFonts w:ascii="Calibri" w:hAnsi="Calibri" w:cstheme="minorBidi"/>
          <w:sz w:val="23"/>
          <w:szCs w:val="23"/>
        </w:rPr>
        <w:t xml:space="preserve"> Group</w:t>
      </w:r>
      <w:r w:rsidR="00911E45" w:rsidRPr="00D758F5">
        <w:rPr>
          <w:rFonts w:ascii="Calibri" w:hAnsi="Calibri" w:cstheme="minorBidi"/>
          <w:sz w:val="23"/>
          <w:szCs w:val="23"/>
        </w:rPr>
        <w:t xml:space="preserve"> as part of its </w:t>
      </w:r>
      <w:hyperlink r:id="rId12" w:history="1">
        <w:r w:rsidR="00911E45" w:rsidRPr="00D758F5">
          <w:rPr>
            <w:rStyle w:val="Hyperlink"/>
            <w:rFonts w:ascii="Calibri" w:eastAsia="SMG Light" w:hAnsi="Calibri" w:cstheme="minorBidi"/>
            <w:sz w:val="23"/>
            <w:szCs w:val="23"/>
          </w:rPr>
          <w:t>COVID-19 Collecting Project</w:t>
        </w:r>
      </w:hyperlink>
      <w:r w:rsidR="00EF4132" w:rsidRPr="00D758F5">
        <w:rPr>
          <w:rFonts w:ascii="Calibri" w:eastAsia="SMG Light" w:hAnsi="Calibri" w:cstheme="minorBidi"/>
          <w:color w:val="000000" w:themeColor="text1"/>
          <w:sz w:val="23"/>
          <w:szCs w:val="23"/>
        </w:rPr>
        <w:t xml:space="preserve">, </w:t>
      </w:r>
      <w:r w:rsidR="00D758F5" w:rsidRPr="00D758F5">
        <w:rPr>
          <w:rFonts w:ascii="Calibri" w:hAnsi="Calibri" w:cs="Calibri"/>
          <w:color w:val="000000"/>
          <w:sz w:val="23"/>
          <w:szCs w:val="23"/>
          <w:bdr w:val="none" w:sz="0" w:space="0" w:color="auto" w:frame="1"/>
          <w:shd w:val="clear" w:color="auto" w:fill="FFFFFF"/>
        </w:rPr>
        <w:t>which aims to provide a permanent record of medical, scientific, cultural and personal responses to the pandemic. </w:t>
      </w:r>
    </w:p>
    <w:p w14:paraId="7BFFF8D9" w14:textId="77777777" w:rsidR="00D758F5" w:rsidRPr="00D758F5" w:rsidRDefault="00D758F5" w:rsidP="00D758F5">
      <w:pPr>
        <w:rPr>
          <w:rFonts w:ascii="Times New Roman" w:eastAsia="Times New Roman" w:hAnsi="Times New Roman" w:cs="Times New Roman"/>
        </w:rPr>
      </w:pPr>
    </w:p>
    <w:p w14:paraId="36D3E25C" w14:textId="2B3497E3" w:rsidR="00F6292E" w:rsidRPr="00F6292E" w:rsidRDefault="00F6292E" w:rsidP="0071411B">
      <w:pPr>
        <w:pStyle w:val="BodyText"/>
        <w:spacing w:after="120" w:line="276" w:lineRule="auto"/>
        <w:ind w:right="85"/>
        <w:rPr>
          <w:rFonts w:asciiTheme="minorHAnsi" w:hAnsiTheme="minorHAnsi" w:cstheme="minorHAnsi"/>
          <w:b/>
          <w:bCs/>
        </w:rPr>
      </w:pPr>
      <w:r w:rsidRPr="00F6292E">
        <w:rPr>
          <w:rFonts w:asciiTheme="minorHAnsi" w:hAnsiTheme="minorHAnsi" w:cstheme="minorHAnsi"/>
          <w:b/>
          <w:bCs/>
        </w:rPr>
        <w:t xml:space="preserve">- Ends - </w:t>
      </w:r>
    </w:p>
    <w:p w14:paraId="3D1843BD" w14:textId="4B112608" w:rsidR="00F6292E" w:rsidRPr="003373CD" w:rsidRDefault="00F6292E" w:rsidP="003373CD">
      <w:pPr>
        <w:pStyle w:val="BodyText"/>
        <w:spacing w:after="180"/>
        <w:ind w:right="692"/>
        <w:rPr>
          <w:rFonts w:ascii="Calibri" w:hAnsi="Calibri" w:cs="Calibri"/>
        </w:rPr>
      </w:pPr>
      <w:r w:rsidRPr="00F6292E">
        <w:rPr>
          <w:rFonts w:asciiTheme="minorHAnsi" w:hAnsiTheme="minorHAnsi" w:cstheme="minorHAnsi"/>
          <w:b/>
          <w:bCs/>
        </w:rPr>
        <w:t xml:space="preserve">Media </w:t>
      </w:r>
      <w:r w:rsidR="00EF4132">
        <w:rPr>
          <w:rFonts w:asciiTheme="minorHAnsi" w:hAnsiTheme="minorHAnsi" w:cstheme="minorHAnsi"/>
          <w:b/>
          <w:bCs/>
        </w:rPr>
        <w:t>en</w:t>
      </w:r>
      <w:r w:rsidRPr="003373CD">
        <w:rPr>
          <w:rFonts w:ascii="Calibri" w:hAnsi="Calibri" w:cs="Calibri"/>
          <w:b/>
          <w:bCs/>
        </w:rPr>
        <w:t>qu</w:t>
      </w:r>
      <w:r w:rsidR="00EF4132">
        <w:rPr>
          <w:rFonts w:ascii="Calibri" w:hAnsi="Calibri" w:cs="Calibri"/>
          <w:b/>
          <w:bCs/>
        </w:rPr>
        <w:t>i</w:t>
      </w:r>
      <w:r w:rsidRPr="003373CD">
        <w:rPr>
          <w:rFonts w:ascii="Calibri" w:hAnsi="Calibri" w:cs="Calibri"/>
          <w:b/>
          <w:bCs/>
        </w:rPr>
        <w:t>ries:</w:t>
      </w:r>
      <w:r w:rsidRPr="003373CD">
        <w:rPr>
          <w:rFonts w:ascii="Calibri" w:hAnsi="Calibri" w:cs="Calibri"/>
        </w:rPr>
        <w:t xml:space="preserve">  Suzanne de la Rosa, Head of Communications &amp; Marketing, Oxford University Gardens, Libraries &amp; Museums </w:t>
      </w:r>
      <w:hyperlink r:id="rId13" w:history="1">
        <w:r w:rsidRPr="003373CD">
          <w:rPr>
            <w:rStyle w:val="Hyperlink"/>
            <w:rFonts w:ascii="Calibri" w:hAnsi="Calibri" w:cs="Calibri"/>
          </w:rPr>
          <w:t>suzanne.delarosa@bodleian.ox.ac.uk</w:t>
        </w:r>
      </w:hyperlink>
      <w:r w:rsidRPr="003373CD">
        <w:rPr>
          <w:rFonts w:ascii="Calibri" w:hAnsi="Calibri" w:cs="Calibri"/>
        </w:rPr>
        <w:t xml:space="preserve">  07525 227337 </w:t>
      </w:r>
    </w:p>
    <w:p w14:paraId="6C337D19" w14:textId="77777777" w:rsidR="003373CD" w:rsidRDefault="003373CD" w:rsidP="003373CD">
      <w:pPr>
        <w:spacing w:after="180"/>
        <w:rPr>
          <w:rFonts w:ascii="Calibri" w:eastAsia="Times New Roman" w:hAnsi="Calibri" w:cs="Calibri"/>
          <w:color w:val="201F1E"/>
          <w:shd w:val="clear" w:color="auto" w:fill="FFFFFF"/>
          <w:lang w:val="en-GB" w:eastAsia="en-GB"/>
        </w:rPr>
      </w:pPr>
      <w:r w:rsidRPr="003373CD">
        <w:rPr>
          <w:rFonts w:ascii="Calibri" w:hAnsi="Calibri" w:cs="Calibri"/>
          <w:b/>
          <w:bCs/>
        </w:rPr>
        <w:t xml:space="preserve">All images above </w:t>
      </w:r>
      <w:r w:rsidRPr="003373CD">
        <w:rPr>
          <w:rFonts w:ascii="Calibri" w:eastAsia="Times New Roman" w:hAnsi="Calibri" w:cs="Calibri"/>
          <w:color w:val="201F1E"/>
          <w:shd w:val="clear" w:color="auto" w:fill="FFFFFF"/>
          <w:lang w:val="en-GB" w:eastAsia="en-GB"/>
        </w:rPr>
        <w:t xml:space="preserve">by Andrew Smart of </w:t>
      </w:r>
      <w:proofErr w:type="spellStart"/>
      <w:r w:rsidRPr="003373CD">
        <w:rPr>
          <w:rFonts w:ascii="Calibri" w:eastAsia="Times New Roman" w:hAnsi="Calibri" w:cs="Calibri"/>
          <w:color w:val="201F1E"/>
          <w:shd w:val="clear" w:color="auto" w:fill="FFFFFF"/>
          <w:lang w:val="en-GB" w:eastAsia="en-GB"/>
        </w:rPr>
        <w:t>A.C.</w:t>
      </w:r>
      <w:r w:rsidRPr="003373CD">
        <w:rPr>
          <w:rFonts w:ascii="Calibri" w:eastAsia="Times New Roman" w:hAnsi="Calibri" w:cs="Calibri"/>
          <w:color w:val="201F1E"/>
          <w:bdr w:val="none" w:sz="0" w:space="0" w:color="auto" w:frame="1"/>
          <w:shd w:val="clear" w:color="auto" w:fill="FFFFFF"/>
          <w:lang w:val="en-GB" w:eastAsia="en-GB"/>
        </w:rPr>
        <w:t>Cooper</w:t>
      </w:r>
      <w:proofErr w:type="spellEnd"/>
      <w:r w:rsidRPr="003373CD">
        <w:rPr>
          <w:rFonts w:ascii="Calibri" w:eastAsia="Times New Roman" w:hAnsi="Calibri" w:cs="Calibri"/>
          <w:color w:val="201F1E"/>
          <w:shd w:val="clear" w:color="auto" w:fill="FFFFFF"/>
          <w:lang w:val="en-GB" w:eastAsia="en-GB"/>
        </w:rPr>
        <w:t> Ltd</w:t>
      </w:r>
    </w:p>
    <w:p w14:paraId="349489F9" w14:textId="5BB5A192" w:rsidR="00F6292E" w:rsidRPr="003373CD" w:rsidRDefault="00F6292E" w:rsidP="003373CD">
      <w:pPr>
        <w:spacing w:after="180"/>
        <w:rPr>
          <w:rFonts w:ascii="Calibri" w:eastAsia="Times New Roman" w:hAnsi="Calibri" w:cs="Calibri"/>
          <w:lang w:val="en-GB" w:eastAsia="en-GB"/>
        </w:rPr>
      </w:pPr>
      <w:r w:rsidRPr="003373CD">
        <w:rPr>
          <w:rFonts w:ascii="Calibri" w:hAnsi="Calibri" w:cs="Calibri"/>
          <w:b/>
          <w:bCs/>
        </w:rPr>
        <w:t>Images</w:t>
      </w:r>
      <w:r w:rsidR="00FB7593" w:rsidRPr="003373CD">
        <w:rPr>
          <w:rFonts w:ascii="Calibri" w:hAnsi="Calibri" w:cs="Calibri"/>
          <w:b/>
          <w:bCs/>
        </w:rPr>
        <w:t xml:space="preserve"> </w:t>
      </w:r>
      <w:r w:rsidR="00804B18" w:rsidRPr="003373CD">
        <w:rPr>
          <w:rFonts w:ascii="Calibri" w:hAnsi="Calibri" w:cs="Calibri"/>
          <w:b/>
          <w:bCs/>
        </w:rPr>
        <w:t>&amp; files</w:t>
      </w:r>
      <w:r w:rsidR="00266BF6">
        <w:rPr>
          <w:rFonts w:ascii="Calibri" w:hAnsi="Calibri" w:cs="Calibri"/>
          <w:b/>
          <w:bCs/>
        </w:rPr>
        <w:t>,</w:t>
      </w:r>
      <w:r w:rsidR="00FB7593" w:rsidRPr="003373CD">
        <w:rPr>
          <w:rFonts w:ascii="Calibri" w:hAnsi="Calibri" w:cs="Calibri"/>
          <w:b/>
          <w:bCs/>
        </w:rPr>
        <w:t xml:space="preserve"> including a </w:t>
      </w:r>
      <w:r w:rsidR="00266BF6">
        <w:rPr>
          <w:rFonts w:ascii="Calibri" w:hAnsi="Calibri" w:cs="Calibri"/>
          <w:b/>
          <w:bCs/>
        </w:rPr>
        <w:t xml:space="preserve">short </w:t>
      </w:r>
      <w:r w:rsidR="00FB7593" w:rsidRPr="003373CD">
        <w:rPr>
          <w:rFonts w:ascii="Calibri" w:hAnsi="Calibri" w:cs="Calibri"/>
          <w:b/>
          <w:bCs/>
        </w:rPr>
        <w:t xml:space="preserve">film are available to download at: </w:t>
      </w:r>
      <w:r w:rsidRPr="003373CD">
        <w:rPr>
          <w:rFonts w:ascii="Calibri" w:hAnsi="Calibri" w:cs="Calibri"/>
          <w:b/>
          <w:bCs/>
        </w:rPr>
        <w:t xml:space="preserve"> </w:t>
      </w:r>
      <w:hyperlink r:id="rId14" w:history="1">
        <w:r w:rsidR="00804B18" w:rsidRPr="003373CD">
          <w:rPr>
            <w:rStyle w:val="Hyperlink"/>
            <w:rFonts w:ascii="Calibri" w:hAnsi="Calibri" w:cs="Calibri"/>
          </w:rPr>
          <w:t>https://www.dropbox.com/sh/05xn7xis20qc9fx/AABKZfNWSCQnX7D9oFMKire2a?dl=0</w:t>
        </w:r>
      </w:hyperlink>
    </w:p>
    <w:p w14:paraId="3704BF14" w14:textId="5E422DD1" w:rsidR="00F6292E" w:rsidRDefault="00F6292E" w:rsidP="003373CD">
      <w:pPr>
        <w:pStyle w:val="BodyText"/>
        <w:spacing w:after="160"/>
        <w:ind w:right="692"/>
        <w:rPr>
          <w:rFonts w:asciiTheme="minorHAnsi" w:hAnsiTheme="minorHAnsi" w:cstheme="minorHAnsi"/>
        </w:rPr>
      </w:pPr>
      <w:r w:rsidRPr="00F6292E">
        <w:rPr>
          <w:rFonts w:asciiTheme="minorHAnsi" w:hAnsiTheme="minorHAnsi" w:cstheme="minorHAnsi"/>
          <w:b/>
          <w:bCs/>
        </w:rPr>
        <w:t>Artist contact:</w:t>
      </w:r>
      <w:r>
        <w:rPr>
          <w:rFonts w:asciiTheme="minorHAnsi" w:hAnsiTheme="minorHAnsi" w:cstheme="minorHAnsi"/>
        </w:rPr>
        <w:t xml:space="preserve">  </w:t>
      </w:r>
      <w:hyperlink r:id="rId15" w:history="1">
        <w:r w:rsidR="00A64249" w:rsidRPr="006F356F">
          <w:rPr>
            <w:rStyle w:val="Hyperlink"/>
            <w:rFonts w:asciiTheme="minorHAnsi" w:hAnsiTheme="minorHAnsi" w:cstheme="minorHAnsi"/>
          </w:rPr>
          <w:t>angelaspalmer@gmail.com</w:t>
        </w:r>
      </w:hyperlink>
      <w:r>
        <w:rPr>
          <w:rFonts w:asciiTheme="minorHAnsi" w:hAnsiTheme="minorHAnsi" w:cstheme="minorHAnsi"/>
        </w:rPr>
        <w:t xml:space="preserve">  www.angelaspalmer.com</w:t>
      </w:r>
    </w:p>
    <w:p w14:paraId="77C62F15" w14:textId="77777777" w:rsidR="002B7ECA" w:rsidRDefault="002B7ECA" w:rsidP="005A0EFA">
      <w:pPr>
        <w:pStyle w:val="Title"/>
        <w:spacing w:before="0"/>
        <w:ind w:left="0"/>
        <w:jc w:val="left"/>
        <w:rPr>
          <w:rFonts w:asciiTheme="minorHAnsi" w:hAnsiTheme="minorHAnsi" w:cstheme="minorHAnsi"/>
          <w:sz w:val="36"/>
          <w:szCs w:val="36"/>
        </w:rPr>
      </w:pPr>
    </w:p>
    <w:p w14:paraId="583BD232" w14:textId="51EE7A89" w:rsidR="0071411B" w:rsidRPr="006537ED" w:rsidRDefault="0071411B" w:rsidP="00E52383">
      <w:pPr>
        <w:spacing w:after="120"/>
        <w:rPr>
          <w:rFonts w:asciiTheme="minorHAnsi" w:hAnsiTheme="minorHAnsi"/>
          <w:b/>
          <w:bCs/>
          <w:sz w:val="30"/>
          <w:szCs w:val="30"/>
        </w:rPr>
      </w:pPr>
      <w:r w:rsidRPr="006537ED">
        <w:rPr>
          <w:rFonts w:asciiTheme="minorHAnsi" w:hAnsiTheme="minorHAnsi"/>
          <w:b/>
          <w:bCs/>
          <w:sz w:val="30"/>
          <w:szCs w:val="30"/>
        </w:rPr>
        <w:t>N</w:t>
      </w:r>
      <w:r w:rsidR="00E52383" w:rsidRPr="006537ED">
        <w:rPr>
          <w:rFonts w:asciiTheme="minorHAnsi" w:hAnsiTheme="minorHAnsi"/>
          <w:b/>
          <w:bCs/>
          <w:sz w:val="30"/>
          <w:szCs w:val="30"/>
        </w:rPr>
        <w:t>otes</w:t>
      </w:r>
    </w:p>
    <w:p w14:paraId="60275CE0" w14:textId="252359E1" w:rsidR="00BE74C8" w:rsidRPr="006537ED" w:rsidRDefault="00733AD1" w:rsidP="003373CD">
      <w:pPr>
        <w:spacing w:line="245" w:lineRule="auto"/>
        <w:rPr>
          <w:rFonts w:asciiTheme="minorHAnsi" w:hAnsiTheme="minorHAnsi" w:cstheme="minorHAnsi"/>
          <w:b/>
          <w:sz w:val="24"/>
          <w:szCs w:val="24"/>
        </w:rPr>
      </w:pPr>
      <w:r w:rsidRPr="006537ED">
        <w:rPr>
          <w:rFonts w:asciiTheme="minorHAnsi" w:hAnsiTheme="minorHAnsi"/>
          <w:b/>
          <w:bCs/>
          <w:sz w:val="24"/>
          <w:szCs w:val="24"/>
        </w:rPr>
        <w:t xml:space="preserve">About </w:t>
      </w:r>
      <w:r w:rsidR="00B42B06" w:rsidRPr="006537ED">
        <w:rPr>
          <w:rFonts w:asciiTheme="minorHAnsi" w:hAnsiTheme="minorHAnsi"/>
          <w:b/>
          <w:bCs/>
          <w:sz w:val="24"/>
          <w:szCs w:val="24"/>
        </w:rPr>
        <w:t>the</w:t>
      </w:r>
      <w:r w:rsidR="00B42B06" w:rsidRPr="006537ED">
        <w:rPr>
          <w:rFonts w:asciiTheme="minorHAnsi" w:hAnsiTheme="minorHAnsi"/>
          <w:b/>
          <w:bCs/>
          <w:spacing w:val="-9"/>
          <w:sz w:val="24"/>
          <w:szCs w:val="24"/>
        </w:rPr>
        <w:t xml:space="preserve"> </w:t>
      </w:r>
      <w:r w:rsidR="00B42B06" w:rsidRPr="006537ED">
        <w:rPr>
          <w:rFonts w:asciiTheme="minorHAnsi" w:hAnsiTheme="minorHAnsi"/>
          <w:b/>
          <w:bCs/>
          <w:sz w:val="24"/>
          <w:szCs w:val="24"/>
        </w:rPr>
        <w:t>Artist,</w:t>
      </w:r>
      <w:r w:rsidR="00B42B06" w:rsidRPr="006537ED">
        <w:rPr>
          <w:rFonts w:asciiTheme="minorHAnsi" w:hAnsiTheme="minorHAnsi"/>
          <w:b/>
          <w:bCs/>
          <w:spacing w:val="-9"/>
          <w:sz w:val="24"/>
          <w:szCs w:val="24"/>
        </w:rPr>
        <w:t xml:space="preserve"> </w:t>
      </w:r>
      <w:r w:rsidR="00B42B06" w:rsidRPr="006537ED">
        <w:rPr>
          <w:rFonts w:asciiTheme="minorHAnsi" w:hAnsiTheme="minorHAnsi"/>
          <w:b/>
          <w:bCs/>
          <w:sz w:val="24"/>
          <w:szCs w:val="24"/>
        </w:rPr>
        <w:t>Angela</w:t>
      </w:r>
      <w:r w:rsidR="00B42B06" w:rsidRPr="006537ED">
        <w:rPr>
          <w:rFonts w:asciiTheme="minorHAnsi" w:hAnsiTheme="minorHAnsi"/>
          <w:b/>
          <w:bCs/>
          <w:spacing w:val="-1"/>
          <w:sz w:val="24"/>
          <w:szCs w:val="24"/>
        </w:rPr>
        <w:t xml:space="preserve"> </w:t>
      </w:r>
      <w:r w:rsidR="00B42B06" w:rsidRPr="006537ED">
        <w:rPr>
          <w:rFonts w:asciiTheme="minorHAnsi" w:hAnsiTheme="minorHAnsi"/>
          <w:b/>
          <w:bCs/>
          <w:sz w:val="24"/>
          <w:szCs w:val="24"/>
        </w:rPr>
        <w:t>Palmer</w:t>
      </w:r>
    </w:p>
    <w:p w14:paraId="14FCB8BC" w14:textId="1B58BD1F" w:rsidR="00BE74C8" w:rsidRPr="00BE01F9" w:rsidRDefault="00B42B06" w:rsidP="003373CD">
      <w:pPr>
        <w:pStyle w:val="BodyText"/>
        <w:spacing w:after="180" w:line="245" w:lineRule="auto"/>
        <w:ind w:right="229"/>
        <w:rPr>
          <w:rFonts w:asciiTheme="minorHAnsi" w:hAnsiTheme="minorHAnsi" w:cstheme="minorHAnsi"/>
        </w:rPr>
      </w:pPr>
      <w:r w:rsidRPr="006537ED">
        <w:rPr>
          <w:rFonts w:asciiTheme="minorHAnsi" w:hAnsiTheme="minorHAnsi" w:cstheme="minorHAnsi"/>
        </w:rPr>
        <w:t>Angela Palmer has sculptures in the permanent collections of several major institutions worldwide,</w:t>
      </w:r>
      <w:r w:rsidRPr="006537ED">
        <w:rPr>
          <w:rFonts w:asciiTheme="minorHAnsi" w:hAnsiTheme="minorHAnsi" w:cstheme="minorHAnsi"/>
          <w:spacing w:val="1"/>
        </w:rPr>
        <w:t xml:space="preserve"> </w:t>
      </w:r>
      <w:r w:rsidRPr="006537ED">
        <w:rPr>
          <w:rFonts w:asciiTheme="minorHAnsi" w:hAnsiTheme="minorHAnsi" w:cstheme="minorHAnsi"/>
        </w:rPr>
        <w:t xml:space="preserve">including her reconstruction of a 2,000-year-old </w:t>
      </w:r>
      <w:r w:rsidRPr="006C7CEA">
        <w:rPr>
          <w:rFonts w:asciiTheme="minorHAnsi" w:hAnsiTheme="minorHAnsi" w:cstheme="minorHAnsi"/>
          <w:color w:val="000000" w:themeColor="text1"/>
        </w:rPr>
        <w:t>Egyptian child mummy as a three-dimensional</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drawing on glass in the Ashmolean Museum, Oxford</w:t>
      </w:r>
      <w:r w:rsidR="00106EF6" w:rsidRPr="006C7CEA">
        <w:rPr>
          <w:rFonts w:ascii="Calibri" w:eastAsia="Calibri" w:hAnsi="Calibri" w:cs="Calibri"/>
          <w:color w:val="000000" w:themeColor="text1"/>
        </w:rPr>
        <w:t>, and a sculpture representing an area of space using Nasa data for the Kepler mission which is in The Smithsonian Air and Space Museum, Washington</w:t>
      </w:r>
      <w:r w:rsidRPr="006C7CEA">
        <w:rPr>
          <w:rFonts w:asciiTheme="minorHAnsi" w:hAnsiTheme="minorHAnsi" w:cstheme="minorHAnsi"/>
          <w:color w:val="000000" w:themeColor="text1"/>
        </w:rPr>
        <w:t>. She has further</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sculptures in</w:t>
      </w:r>
      <w:r w:rsidR="00EF4132">
        <w:rPr>
          <w:rFonts w:asciiTheme="minorHAnsi" w:hAnsiTheme="minorHAnsi" w:cstheme="minorHAnsi"/>
          <w:color w:val="000000" w:themeColor="text1"/>
        </w:rPr>
        <w:t>:</w:t>
      </w:r>
      <w:r w:rsidRPr="006C7CEA">
        <w:rPr>
          <w:rFonts w:asciiTheme="minorHAnsi" w:hAnsiTheme="minorHAnsi" w:cstheme="minorHAnsi"/>
          <w:color w:val="000000" w:themeColor="text1"/>
        </w:rPr>
        <w:t xml:space="preserve"> The National Galleries of Scotland; the </w:t>
      </w:r>
      <w:proofErr w:type="spellStart"/>
      <w:r w:rsidRPr="006C7CEA">
        <w:rPr>
          <w:rFonts w:asciiTheme="minorHAnsi" w:hAnsiTheme="minorHAnsi" w:cstheme="minorHAnsi"/>
          <w:color w:val="000000" w:themeColor="text1"/>
        </w:rPr>
        <w:t>Wellcome</w:t>
      </w:r>
      <w:proofErr w:type="spellEnd"/>
      <w:r w:rsidRPr="006C7CEA">
        <w:rPr>
          <w:rFonts w:asciiTheme="minorHAnsi" w:hAnsiTheme="minorHAnsi" w:cstheme="minorHAnsi"/>
          <w:color w:val="000000" w:themeColor="text1"/>
        </w:rPr>
        <w:t xml:space="preserve"> Trust; The Royal College of</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Physicians;</w:t>
      </w:r>
      <w:r w:rsidRPr="006C7CEA">
        <w:rPr>
          <w:rFonts w:asciiTheme="minorHAnsi" w:hAnsiTheme="minorHAnsi" w:cstheme="minorHAnsi"/>
          <w:color w:val="000000" w:themeColor="text1"/>
          <w:spacing w:val="-7"/>
        </w:rPr>
        <w:t xml:space="preserve"> </w:t>
      </w:r>
      <w:r w:rsidRPr="006C7CEA">
        <w:rPr>
          <w:rFonts w:asciiTheme="minorHAnsi" w:hAnsiTheme="minorHAnsi" w:cstheme="minorHAnsi"/>
          <w:color w:val="000000" w:themeColor="text1"/>
        </w:rPr>
        <w:t>The</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Royal</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Papworth;</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and</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Oxford</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University.</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Sir</w:t>
      </w:r>
      <w:r w:rsidRPr="006C7CEA">
        <w:rPr>
          <w:rFonts w:asciiTheme="minorHAnsi" w:hAnsiTheme="minorHAnsi" w:cstheme="minorHAnsi"/>
          <w:color w:val="000000" w:themeColor="text1"/>
          <w:spacing w:val="-3"/>
        </w:rPr>
        <w:t xml:space="preserve"> </w:t>
      </w:r>
      <w:r w:rsidRPr="006C7CEA">
        <w:rPr>
          <w:rFonts w:asciiTheme="minorHAnsi" w:hAnsiTheme="minorHAnsi" w:cstheme="minorHAnsi"/>
          <w:color w:val="000000" w:themeColor="text1"/>
        </w:rPr>
        <w:t>John</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Leighton,</w:t>
      </w:r>
      <w:r w:rsidRPr="006C7CEA">
        <w:rPr>
          <w:rFonts w:asciiTheme="minorHAnsi" w:hAnsiTheme="minorHAnsi" w:cstheme="minorHAnsi"/>
          <w:color w:val="000000" w:themeColor="text1"/>
          <w:spacing w:val="-3"/>
        </w:rPr>
        <w:t xml:space="preserve"> </w:t>
      </w:r>
      <w:r w:rsidRPr="006C7CEA">
        <w:rPr>
          <w:rFonts w:asciiTheme="minorHAnsi" w:hAnsiTheme="minorHAnsi" w:cstheme="minorHAnsi"/>
          <w:color w:val="000000" w:themeColor="text1"/>
        </w:rPr>
        <w:t>director</w:t>
      </w:r>
      <w:r w:rsidRPr="006C7CEA">
        <w:rPr>
          <w:rFonts w:asciiTheme="minorHAnsi" w:hAnsiTheme="minorHAnsi" w:cstheme="minorHAnsi"/>
          <w:color w:val="000000" w:themeColor="text1"/>
          <w:spacing w:val="-2"/>
        </w:rPr>
        <w:t xml:space="preserve"> </w:t>
      </w:r>
      <w:r w:rsidRPr="006C7CEA">
        <w:rPr>
          <w:rFonts w:asciiTheme="minorHAnsi" w:hAnsiTheme="minorHAnsi" w:cstheme="minorHAnsi"/>
          <w:color w:val="000000" w:themeColor="text1"/>
        </w:rPr>
        <w:t>of</w:t>
      </w:r>
      <w:r w:rsidRPr="006C7CEA">
        <w:rPr>
          <w:rFonts w:asciiTheme="minorHAnsi" w:hAnsiTheme="minorHAnsi" w:cstheme="minorHAnsi"/>
          <w:color w:val="000000" w:themeColor="text1"/>
          <w:spacing w:val="-6"/>
        </w:rPr>
        <w:t xml:space="preserve"> </w:t>
      </w:r>
      <w:r w:rsidRPr="006C7CEA">
        <w:rPr>
          <w:rFonts w:asciiTheme="minorHAnsi" w:hAnsiTheme="minorHAnsi" w:cstheme="minorHAnsi"/>
          <w:color w:val="000000" w:themeColor="text1"/>
        </w:rPr>
        <w:t>The</w:t>
      </w:r>
      <w:r w:rsidRPr="006C7CEA">
        <w:rPr>
          <w:rFonts w:asciiTheme="minorHAnsi" w:hAnsiTheme="minorHAnsi" w:cstheme="minorHAnsi"/>
          <w:color w:val="000000" w:themeColor="text1"/>
          <w:spacing w:val="-1"/>
        </w:rPr>
        <w:t xml:space="preserve"> </w:t>
      </w:r>
      <w:r w:rsidRPr="006C7CEA">
        <w:rPr>
          <w:rFonts w:asciiTheme="minorHAnsi" w:hAnsiTheme="minorHAnsi" w:cstheme="minorHAnsi"/>
          <w:color w:val="000000" w:themeColor="text1"/>
        </w:rPr>
        <w:t>National</w:t>
      </w:r>
      <w:r w:rsidR="00BE01F9" w:rsidRPr="006C7CEA">
        <w:rPr>
          <w:rFonts w:asciiTheme="minorHAnsi" w:hAnsiTheme="minorHAnsi" w:cstheme="minorHAnsi"/>
          <w:color w:val="000000" w:themeColor="text1"/>
        </w:rPr>
        <w:t xml:space="preserve"> </w:t>
      </w:r>
      <w:r w:rsidRPr="006C7CEA">
        <w:rPr>
          <w:rFonts w:asciiTheme="minorHAnsi" w:hAnsiTheme="minorHAnsi" w:cstheme="minorHAnsi"/>
          <w:color w:val="000000" w:themeColor="text1"/>
        </w:rPr>
        <w:t xml:space="preserve">Galleries Scotland, selected one </w:t>
      </w:r>
      <w:r w:rsidR="00EF4132">
        <w:rPr>
          <w:rFonts w:asciiTheme="minorHAnsi" w:hAnsiTheme="minorHAnsi" w:cstheme="minorHAnsi"/>
          <w:color w:val="000000" w:themeColor="text1"/>
        </w:rPr>
        <w:t xml:space="preserve">of </w:t>
      </w:r>
      <w:r w:rsidRPr="006C7CEA">
        <w:rPr>
          <w:rFonts w:asciiTheme="minorHAnsi" w:hAnsiTheme="minorHAnsi" w:cstheme="minorHAnsi"/>
          <w:color w:val="000000" w:themeColor="text1"/>
        </w:rPr>
        <w:t xml:space="preserve">her works in his book </w:t>
      </w:r>
      <w:r w:rsidRPr="006C7CEA">
        <w:rPr>
          <w:rFonts w:asciiTheme="minorHAnsi" w:hAnsiTheme="minorHAnsi" w:cstheme="minorHAnsi"/>
          <w:i/>
          <w:color w:val="000000" w:themeColor="text1"/>
        </w:rPr>
        <w:t xml:space="preserve">100 Masterpieces of </w:t>
      </w:r>
      <w:r w:rsidRPr="00BE01F9">
        <w:rPr>
          <w:rFonts w:asciiTheme="minorHAnsi" w:hAnsiTheme="minorHAnsi" w:cstheme="minorHAnsi"/>
          <w:i/>
        </w:rPr>
        <w:t>the National Galleries</w:t>
      </w:r>
      <w:r w:rsidRPr="00BE01F9">
        <w:rPr>
          <w:rFonts w:asciiTheme="minorHAnsi" w:hAnsiTheme="minorHAnsi" w:cstheme="minorHAnsi"/>
          <w:i/>
          <w:spacing w:val="-59"/>
        </w:rPr>
        <w:t xml:space="preserve"> </w:t>
      </w:r>
      <w:r w:rsidR="00847084">
        <w:rPr>
          <w:rFonts w:asciiTheme="minorHAnsi" w:hAnsiTheme="minorHAnsi" w:cstheme="minorHAnsi"/>
          <w:i/>
          <w:spacing w:val="-59"/>
        </w:rPr>
        <w:t xml:space="preserve">     </w:t>
      </w:r>
      <w:r w:rsidR="00847084">
        <w:rPr>
          <w:rFonts w:asciiTheme="minorHAnsi" w:hAnsiTheme="minorHAnsi" w:cstheme="minorHAnsi"/>
          <w:i/>
        </w:rPr>
        <w:t xml:space="preserve"> of</w:t>
      </w:r>
      <w:r w:rsidRPr="00BE01F9">
        <w:rPr>
          <w:rFonts w:asciiTheme="minorHAnsi" w:hAnsiTheme="minorHAnsi" w:cstheme="minorHAnsi"/>
          <w:i/>
          <w:spacing w:val="-2"/>
        </w:rPr>
        <w:t xml:space="preserve"> </w:t>
      </w:r>
      <w:r w:rsidRPr="00BE01F9">
        <w:rPr>
          <w:rFonts w:asciiTheme="minorHAnsi" w:hAnsiTheme="minorHAnsi" w:cstheme="minorHAnsi"/>
          <w:i/>
        </w:rPr>
        <w:t>Scotland</w:t>
      </w:r>
      <w:r w:rsidRPr="00BE01F9">
        <w:rPr>
          <w:rFonts w:asciiTheme="minorHAnsi" w:hAnsiTheme="minorHAnsi" w:cstheme="minorHAnsi"/>
          <w:i/>
          <w:spacing w:val="-1"/>
        </w:rPr>
        <w:t xml:space="preserve"> </w:t>
      </w:r>
      <w:r w:rsidRPr="00BE01F9">
        <w:rPr>
          <w:rFonts w:asciiTheme="minorHAnsi" w:hAnsiTheme="minorHAnsi" w:cstheme="minorHAnsi"/>
        </w:rPr>
        <w:t>(‘</w:t>
      </w:r>
      <w:r w:rsidRPr="00BE01F9">
        <w:rPr>
          <w:rFonts w:asciiTheme="minorHAnsi" w:hAnsiTheme="minorHAnsi" w:cstheme="minorHAnsi"/>
          <w:i/>
        </w:rPr>
        <w:t>Brain of</w:t>
      </w:r>
      <w:r w:rsidRPr="00BE01F9">
        <w:rPr>
          <w:rFonts w:asciiTheme="minorHAnsi" w:hAnsiTheme="minorHAnsi" w:cstheme="minorHAnsi"/>
          <w:i/>
          <w:spacing w:val="-1"/>
        </w:rPr>
        <w:t xml:space="preserve"> </w:t>
      </w:r>
      <w:r w:rsidRPr="00BE01F9">
        <w:rPr>
          <w:rFonts w:asciiTheme="minorHAnsi" w:hAnsiTheme="minorHAnsi" w:cstheme="minorHAnsi"/>
          <w:i/>
        </w:rPr>
        <w:t>the</w:t>
      </w:r>
      <w:r w:rsidRPr="00BE01F9">
        <w:rPr>
          <w:rFonts w:asciiTheme="minorHAnsi" w:hAnsiTheme="minorHAnsi" w:cstheme="minorHAnsi"/>
          <w:i/>
          <w:spacing w:val="-9"/>
        </w:rPr>
        <w:t xml:space="preserve"> </w:t>
      </w:r>
      <w:r w:rsidRPr="00BE01F9">
        <w:rPr>
          <w:rFonts w:asciiTheme="minorHAnsi" w:hAnsiTheme="minorHAnsi" w:cstheme="minorHAnsi"/>
          <w:i/>
        </w:rPr>
        <w:t>Artist.</w:t>
      </w:r>
      <w:r w:rsidRPr="00BE01F9">
        <w:rPr>
          <w:rFonts w:asciiTheme="minorHAnsi" w:hAnsiTheme="minorHAnsi" w:cstheme="minorHAnsi"/>
        </w:rPr>
        <w:t>’)</w:t>
      </w:r>
    </w:p>
    <w:p w14:paraId="3E47CBDB" w14:textId="7591E85D" w:rsidR="00BE74C8" w:rsidRPr="00BE01F9" w:rsidRDefault="00B42B06" w:rsidP="00EF4132">
      <w:pPr>
        <w:pStyle w:val="BodyText"/>
        <w:spacing w:after="180" w:line="245" w:lineRule="auto"/>
        <w:ind w:right="229"/>
        <w:rPr>
          <w:rFonts w:asciiTheme="minorHAnsi" w:hAnsiTheme="minorHAnsi" w:cstheme="minorHAnsi"/>
          <w:u w:val="single" w:color="1155CC"/>
        </w:rPr>
      </w:pPr>
      <w:r w:rsidRPr="00BE01F9">
        <w:rPr>
          <w:rFonts w:asciiTheme="minorHAnsi" w:hAnsiTheme="minorHAnsi" w:cstheme="minorHAnsi"/>
        </w:rPr>
        <w:t>The three-dimensional presentation of cross-sectional data is a technique the artist adapted while</w:t>
      </w:r>
      <w:r w:rsidR="00847084">
        <w:rPr>
          <w:rFonts w:asciiTheme="minorHAnsi" w:hAnsiTheme="minorHAnsi" w:cstheme="minorHAnsi"/>
        </w:rPr>
        <w:t xml:space="preserve"> </w:t>
      </w:r>
      <w:r w:rsidRPr="00BE01F9">
        <w:rPr>
          <w:rFonts w:asciiTheme="minorHAnsi" w:hAnsiTheme="minorHAnsi" w:cstheme="minorHAnsi"/>
          <w:spacing w:val="-59"/>
        </w:rPr>
        <w:t xml:space="preserve"> </w:t>
      </w:r>
      <w:r w:rsidRPr="00BE01F9">
        <w:rPr>
          <w:rFonts w:asciiTheme="minorHAnsi" w:hAnsiTheme="minorHAnsi" w:cstheme="minorHAnsi"/>
        </w:rPr>
        <w:t>studying</w:t>
      </w:r>
      <w:r w:rsidR="00EF4132">
        <w:rPr>
          <w:rFonts w:asciiTheme="minorHAnsi" w:hAnsiTheme="minorHAnsi" w:cstheme="minorHAnsi"/>
        </w:rPr>
        <w:t xml:space="preserve"> </w:t>
      </w:r>
      <w:r w:rsidRPr="00BE01F9">
        <w:rPr>
          <w:rFonts w:asciiTheme="minorHAnsi" w:hAnsiTheme="minorHAnsi" w:cstheme="minorHAnsi"/>
        </w:rPr>
        <w:t>anatomy as a studen</w:t>
      </w:r>
      <w:r w:rsidR="00A64249">
        <w:rPr>
          <w:rFonts w:asciiTheme="minorHAnsi" w:hAnsiTheme="minorHAnsi" w:cstheme="minorHAnsi"/>
        </w:rPr>
        <w:t xml:space="preserve">t </w:t>
      </w:r>
      <w:r w:rsidRPr="00BE01F9">
        <w:rPr>
          <w:rFonts w:asciiTheme="minorHAnsi" w:hAnsiTheme="minorHAnsi" w:cstheme="minorHAnsi"/>
        </w:rPr>
        <w:t>at The Ruskin School of Drawing and Fine Art, Oxford</w:t>
      </w:r>
      <w:r w:rsidR="00106EF6">
        <w:rPr>
          <w:rFonts w:asciiTheme="minorHAnsi" w:hAnsiTheme="minorHAnsi" w:cstheme="minorHAnsi"/>
        </w:rPr>
        <w:t xml:space="preserve"> University</w:t>
      </w:r>
      <w:r w:rsidRPr="00BE01F9">
        <w:rPr>
          <w:rFonts w:asciiTheme="minorHAnsi" w:hAnsiTheme="minorHAnsi" w:cstheme="minorHAnsi"/>
        </w:rPr>
        <w:t>. Palmer</w:t>
      </w:r>
      <w:r w:rsidRPr="00BE01F9">
        <w:rPr>
          <w:rFonts w:asciiTheme="minorHAnsi" w:hAnsiTheme="minorHAnsi" w:cstheme="minorHAnsi"/>
          <w:spacing w:val="1"/>
        </w:rPr>
        <w:t xml:space="preserve"> </w:t>
      </w:r>
      <w:r w:rsidRPr="00BE01F9">
        <w:rPr>
          <w:rFonts w:asciiTheme="minorHAnsi" w:hAnsiTheme="minorHAnsi" w:cstheme="minorHAnsi"/>
        </w:rPr>
        <w:t>was inspired by</w:t>
      </w:r>
      <w:r w:rsidRPr="00BE01F9">
        <w:rPr>
          <w:rFonts w:asciiTheme="minorHAnsi" w:hAnsiTheme="minorHAnsi" w:cstheme="minorHAnsi"/>
          <w:spacing w:val="1"/>
        </w:rPr>
        <w:t xml:space="preserve"> </w:t>
      </w:r>
      <w:r w:rsidRPr="00BE01F9">
        <w:rPr>
          <w:rFonts w:asciiTheme="minorHAnsi" w:hAnsiTheme="minorHAnsi" w:cstheme="minorHAnsi"/>
        </w:rPr>
        <w:t>a laboratory model</w:t>
      </w:r>
      <w:r w:rsidR="00BE01F9" w:rsidRPr="00BE01F9">
        <w:rPr>
          <w:rFonts w:asciiTheme="minorHAnsi" w:hAnsiTheme="minorHAnsi" w:cstheme="minorHAnsi"/>
        </w:rPr>
        <w:t xml:space="preserve"> </w:t>
      </w:r>
      <w:r w:rsidRPr="00BE01F9">
        <w:rPr>
          <w:rFonts w:asciiTheme="minorHAnsi" w:hAnsiTheme="minorHAnsi" w:cstheme="minorHAnsi"/>
        </w:rPr>
        <w:t>demonstrating the</w:t>
      </w:r>
      <w:r w:rsidRPr="00BE01F9">
        <w:rPr>
          <w:rFonts w:asciiTheme="minorHAnsi" w:hAnsiTheme="minorHAnsi" w:cstheme="minorHAnsi"/>
          <w:spacing w:val="1"/>
        </w:rPr>
        <w:t xml:space="preserve"> </w:t>
      </w:r>
      <w:r w:rsidRPr="00BE01F9">
        <w:rPr>
          <w:rFonts w:asciiTheme="minorHAnsi" w:hAnsiTheme="minorHAnsi" w:cstheme="minorHAnsi"/>
        </w:rPr>
        <w:t>structure of penicillin exhibited in</w:t>
      </w:r>
      <w:r w:rsidRPr="00BE01F9">
        <w:rPr>
          <w:rFonts w:asciiTheme="minorHAnsi" w:hAnsiTheme="minorHAnsi" w:cstheme="minorHAnsi"/>
          <w:spacing w:val="1"/>
        </w:rPr>
        <w:t xml:space="preserve"> </w:t>
      </w:r>
      <w:r w:rsidRPr="00BE01F9">
        <w:rPr>
          <w:rFonts w:asciiTheme="minorHAnsi" w:hAnsiTheme="minorHAnsi" w:cstheme="minorHAnsi"/>
        </w:rPr>
        <w:t>the</w:t>
      </w:r>
      <w:r w:rsidRPr="00BE01F9">
        <w:rPr>
          <w:rFonts w:asciiTheme="minorHAnsi" w:hAnsiTheme="minorHAnsi" w:cstheme="minorHAnsi"/>
          <w:spacing w:val="1"/>
        </w:rPr>
        <w:t xml:space="preserve"> </w:t>
      </w:r>
      <w:r w:rsidRPr="00BE01F9">
        <w:rPr>
          <w:rFonts w:asciiTheme="minorHAnsi" w:hAnsiTheme="minorHAnsi" w:cstheme="minorHAnsi"/>
        </w:rPr>
        <w:t>History of Science Museum in Oxford, which was made in the 1940s by the Nobel laureate Dame</w:t>
      </w:r>
      <w:r w:rsidRPr="00BE01F9">
        <w:rPr>
          <w:rFonts w:asciiTheme="minorHAnsi" w:hAnsiTheme="minorHAnsi" w:cstheme="minorHAnsi"/>
          <w:spacing w:val="1"/>
        </w:rPr>
        <w:t xml:space="preserve"> </w:t>
      </w:r>
      <w:r w:rsidRPr="00BE01F9">
        <w:rPr>
          <w:rFonts w:asciiTheme="minorHAnsi" w:hAnsiTheme="minorHAnsi" w:cstheme="minorHAnsi"/>
        </w:rPr>
        <w:t>Dorothy Hodgkin. She went on to create anatomical works derived from MRI and CT scans, which</w:t>
      </w:r>
      <w:r w:rsidR="00847084">
        <w:rPr>
          <w:rFonts w:asciiTheme="minorHAnsi" w:hAnsiTheme="minorHAnsi" w:cstheme="minorHAnsi"/>
        </w:rPr>
        <w:t xml:space="preserve"> </w:t>
      </w:r>
      <w:r w:rsidRPr="00BE01F9">
        <w:rPr>
          <w:rFonts w:asciiTheme="minorHAnsi" w:hAnsiTheme="minorHAnsi" w:cstheme="minorHAnsi"/>
          <w:spacing w:val="-59"/>
        </w:rPr>
        <w:t xml:space="preserve"> </w:t>
      </w:r>
      <w:r w:rsidRPr="00BE01F9">
        <w:rPr>
          <w:rFonts w:asciiTheme="minorHAnsi" w:hAnsiTheme="minorHAnsi" w:cstheme="minorHAnsi"/>
        </w:rPr>
        <w:t>can</w:t>
      </w:r>
      <w:r w:rsidRPr="00BE01F9">
        <w:rPr>
          <w:rFonts w:asciiTheme="minorHAnsi" w:hAnsiTheme="minorHAnsi" w:cstheme="minorHAnsi"/>
          <w:spacing w:val="-1"/>
        </w:rPr>
        <w:t xml:space="preserve"> </w:t>
      </w:r>
      <w:r w:rsidRPr="00BE01F9">
        <w:rPr>
          <w:rFonts w:asciiTheme="minorHAnsi" w:hAnsiTheme="minorHAnsi" w:cstheme="minorHAnsi"/>
        </w:rPr>
        <w:t>be found</w:t>
      </w:r>
      <w:r w:rsidRPr="00BE01F9">
        <w:rPr>
          <w:rFonts w:asciiTheme="minorHAnsi" w:hAnsiTheme="minorHAnsi" w:cstheme="minorHAnsi"/>
          <w:spacing w:val="-1"/>
        </w:rPr>
        <w:t xml:space="preserve"> </w:t>
      </w:r>
      <w:r w:rsidRPr="00BE01F9">
        <w:rPr>
          <w:rFonts w:asciiTheme="minorHAnsi" w:hAnsiTheme="minorHAnsi" w:cstheme="minorHAnsi"/>
        </w:rPr>
        <w:t>on her</w:t>
      </w:r>
      <w:r w:rsidRPr="00BE01F9">
        <w:rPr>
          <w:rFonts w:asciiTheme="minorHAnsi" w:hAnsiTheme="minorHAnsi" w:cstheme="minorHAnsi"/>
          <w:spacing w:val="-1"/>
        </w:rPr>
        <w:t xml:space="preserve"> </w:t>
      </w:r>
      <w:r w:rsidRPr="00BE01F9">
        <w:rPr>
          <w:rFonts w:asciiTheme="minorHAnsi" w:hAnsiTheme="minorHAnsi" w:cstheme="minorHAnsi"/>
        </w:rPr>
        <w:t>website</w:t>
      </w:r>
      <w:r w:rsidRPr="00BE01F9">
        <w:rPr>
          <w:rFonts w:asciiTheme="minorHAnsi" w:hAnsiTheme="minorHAnsi" w:cstheme="minorHAnsi"/>
          <w:spacing w:val="59"/>
        </w:rPr>
        <w:t xml:space="preserve"> </w:t>
      </w:r>
      <w:hyperlink r:id="rId16">
        <w:r w:rsidRPr="00BE01F9">
          <w:rPr>
            <w:rFonts w:asciiTheme="minorHAnsi" w:hAnsiTheme="minorHAnsi" w:cstheme="minorHAnsi"/>
            <w:u w:val="single" w:color="1155CC"/>
          </w:rPr>
          <w:t>www.angelaspalmer.com</w:t>
        </w:r>
      </w:hyperlink>
    </w:p>
    <w:p w14:paraId="1B41E009" w14:textId="365C09FB" w:rsidR="00BE74C8" w:rsidRPr="00BE01F9" w:rsidRDefault="00B42B06" w:rsidP="003373CD">
      <w:pPr>
        <w:pStyle w:val="BodyText"/>
        <w:spacing w:after="240" w:line="245" w:lineRule="auto"/>
        <w:ind w:right="229"/>
        <w:rPr>
          <w:rFonts w:asciiTheme="minorHAnsi" w:hAnsiTheme="minorHAnsi" w:cstheme="minorHAnsi"/>
        </w:rPr>
      </w:pPr>
      <w:r w:rsidRPr="00BE01F9">
        <w:rPr>
          <w:rFonts w:asciiTheme="minorHAnsi" w:hAnsiTheme="minorHAnsi" w:cstheme="minorHAnsi"/>
        </w:rPr>
        <w:t xml:space="preserve">Palmer was previously a journalist whose career included the editorship of </w:t>
      </w:r>
      <w:r w:rsidRPr="00BE01F9">
        <w:rPr>
          <w:rFonts w:asciiTheme="minorHAnsi" w:hAnsiTheme="minorHAnsi" w:cstheme="minorHAnsi"/>
          <w:i/>
          <w:iCs/>
        </w:rPr>
        <w:t>The Observ</w:t>
      </w:r>
      <w:r w:rsidR="00BE01F9" w:rsidRPr="00BE01F9">
        <w:rPr>
          <w:rFonts w:asciiTheme="minorHAnsi" w:hAnsiTheme="minorHAnsi" w:cstheme="minorHAnsi"/>
          <w:i/>
          <w:iCs/>
        </w:rPr>
        <w:t>er</w:t>
      </w:r>
      <w:r w:rsidR="00E52383">
        <w:rPr>
          <w:rFonts w:asciiTheme="minorHAnsi" w:hAnsiTheme="minorHAnsi" w:cstheme="minorHAnsi"/>
          <w:i/>
          <w:iCs/>
        </w:rPr>
        <w:t xml:space="preserve"> </w:t>
      </w:r>
      <w:r w:rsidR="00BE01F9" w:rsidRPr="00BE01F9">
        <w:rPr>
          <w:rFonts w:asciiTheme="minorHAnsi" w:hAnsiTheme="minorHAnsi" w:cstheme="minorHAnsi"/>
          <w:i/>
          <w:iCs/>
        </w:rPr>
        <w:t>Ma</w:t>
      </w:r>
      <w:r w:rsidRPr="00BE01F9">
        <w:rPr>
          <w:rFonts w:asciiTheme="minorHAnsi" w:hAnsiTheme="minorHAnsi" w:cstheme="minorHAnsi"/>
          <w:i/>
          <w:iCs/>
        </w:rPr>
        <w:t>gazine</w:t>
      </w:r>
      <w:r w:rsidRPr="00BE01F9">
        <w:rPr>
          <w:rFonts w:asciiTheme="minorHAnsi" w:hAnsiTheme="minorHAnsi" w:cstheme="minorHAnsi"/>
        </w:rPr>
        <w:t xml:space="preserve"> and </w:t>
      </w:r>
      <w:r w:rsidR="00E52383">
        <w:rPr>
          <w:rFonts w:asciiTheme="minorHAnsi" w:hAnsiTheme="minorHAnsi" w:cstheme="minorHAnsi"/>
        </w:rPr>
        <w:t xml:space="preserve"> </w:t>
      </w:r>
      <w:r w:rsidRPr="00BE01F9">
        <w:rPr>
          <w:rFonts w:asciiTheme="minorHAnsi" w:hAnsiTheme="minorHAnsi" w:cstheme="minorHAnsi"/>
          <w:i/>
          <w:iCs/>
        </w:rPr>
        <w:t>Elle Magazine</w:t>
      </w:r>
      <w:r w:rsidRPr="00BE01F9">
        <w:rPr>
          <w:rFonts w:asciiTheme="minorHAnsi" w:hAnsiTheme="minorHAnsi" w:cstheme="minorHAnsi"/>
        </w:rPr>
        <w:t>.</w:t>
      </w:r>
    </w:p>
    <w:p w14:paraId="40B1B800" w14:textId="6DE7D4D4" w:rsidR="005A0EFA" w:rsidRPr="00B93832" w:rsidRDefault="005A0EFA" w:rsidP="003373CD">
      <w:pPr>
        <w:pStyle w:val="NormalWeb"/>
        <w:spacing w:before="0" w:beforeAutospacing="0" w:after="0" w:afterAutospacing="0" w:line="245" w:lineRule="auto"/>
        <w:rPr>
          <w:rFonts w:ascii="Calibri" w:hAnsi="Calibri"/>
          <w:b/>
          <w:bCs/>
          <w:color w:val="000000"/>
        </w:rPr>
      </w:pPr>
      <w:r w:rsidRPr="00B93832">
        <w:rPr>
          <w:rFonts w:ascii="Calibri" w:hAnsi="Calibri"/>
          <w:b/>
          <w:bCs/>
          <w:color w:val="000000"/>
        </w:rPr>
        <w:t xml:space="preserve">About Professor Sarah Gilbert </w:t>
      </w:r>
    </w:p>
    <w:p w14:paraId="7CECBD3A" w14:textId="03F7B31C" w:rsidR="005A0EFA" w:rsidRPr="00B93832" w:rsidRDefault="005A0EFA" w:rsidP="003373CD">
      <w:pPr>
        <w:pStyle w:val="NormalWeb"/>
        <w:spacing w:before="0" w:beforeAutospacing="0" w:after="0" w:afterAutospacing="0" w:line="245" w:lineRule="auto"/>
        <w:rPr>
          <w:rFonts w:ascii="Calibri" w:hAnsi="Calibri"/>
          <w:color w:val="000000"/>
          <w:sz w:val="22"/>
          <w:szCs w:val="22"/>
        </w:rPr>
      </w:pPr>
      <w:r w:rsidRPr="00B93832">
        <w:rPr>
          <w:rFonts w:ascii="Calibri" w:hAnsi="Calibri"/>
          <w:color w:val="000000"/>
          <w:sz w:val="22"/>
          <w:szCs w:val="22"/>
        </w:rPr>
        <w:t xml:space="preserve">Sarah Gilbert is the Said Professor of Vaccinology in the Nuffield Department of Medicine at the University of Oxford. She completed her undergraduate studies at the University of East Anglia and her doctoral degree at the University of Hull. Following four years as a research scientist at the biopharmaceutical company Delta Biotechnology she joined Oxford University in 1994 and became part of the Jenner Institute (within NDM) when it was founded in 2005. Her chief research interest is the development of viral-vectored vaccines that work by inducing strong and protective T and B cell responses. She works on vaccines for many different </w:t>
      </w:r>
      <w:r w:rsidRPr="00B93832">
        <w:rPr>
          <w:rFonts w:ascii="Calibri" w:hAnsi="Calibri"/>
          <w:color w:val="000000"/>
          <w:sz w:val="22"/>
          <w:szCs w:val="22"/>
        </w:rPr>
        <w:lastRenderedPageBreak/>
        <w:t xml:space="preserve">emerging pathogens, including influenza, </w:t>
      </w:r>
      <w:proofErr w:type="spellStart"/>
      <w:r w:rsidRPr="00B93832">
        <w:rPr>
          <w:rFonts w:ascii="Calibri" w:hAnsi="Calibri"/>
          <w:color w:val="000000"/>
          <w:sz w:val="22"/>
          <w:szCs w:val="22"/>
        </w:rPr>
        <w:t>Nipah</w:t>
      </w:r>
      <w:proofErr w:type="spellEnd"/>
      <w:r w:rsidRPr="00B93832">
        <w:rPr>
          <w:rFonts w:ascii="Calibri" w:hAnsi="Calibri"/>
          <w:color w:val="000000"/>
          <w:sz w:val="22"/>
          <w:szCs w:val="22"/>
        </w:rPr>
        <w:t>, MERS, Lassa, Crimean-Congo haemorrhagic fever, and in 2020, initiated the SARS-CoV-2 vaccine project. Working with colleagues in the Jenner Institute research labs, the Clinical Biomanufacturing Facility and Centre for Clinical Vaccinology and Tropical Medicine, all situated on the Old Road Campus in Oxford, she is able to take novel vaccines from design to clinical development, with a particular interest in the rapid transfer of vaccines into manufacturing and first in human trials. She is the Oxford Project Leader for ChAdOx1 nCoV-19, a vaccine against the novel coronavirus, SARS-CoV-2 which is now in use in many countries around the world</w:t>
      </w:r>
      <w:r w:rsidR="00EF4132">
        <w:rPr>
          <w:rFonts w:ascii="Calibri" w:hAnsi="Calibri"/>
          <w:color w:val="000000"/>
          <w:sz w:val="22"/>
          <w:szCs w:val="22"/>
        </w:rPr>
        <w:t>.</w:t>
      </w:r>
    </w:p>
    <w:p w14:paraId="2124431F" w14:textId="77777777" w:rsidR="005A0EFA" w:rsidRPr="00B93832" w:rsidRDefault="005A0EFA" w:rsidP="003373CD">
      <w:pPr>
        <w:pStyle w:val="Heading1"/>
        <w:spacing w:line="245" w:lineRule="auto"/>
        <w:ind w:left="0" w:right="1095"/>
        <w:rPr>
          <w:rFonts w:ascii="Calibri" w:hAnsi="Calibri" w:cstheme="minorHAnsi"/>
          <w:b w:val="0"/>
        </w:rPr>
      </w:pPr>
    </w:p>
    <w:p w14:paraId="2A588A3D" w14:textId="6F79CDC1" w:rsidR="00BE74C8" w:rsidRPr="00F6292E" w:rsidRDefault="00733AD1" w:rsidP="003373CD">
      <w:pPr>
        <w:spacing w:line="245" w:lineRule="auto"/>
        <w:rPr>
          <w:rFonts w:asciiTheme="minorHAnsi" w:hAnsiTheme="minorHAnsi" w:cstheme="minorHAnsi"/>
          <w:b/>
          <w:sz w:val="24"/>
          <w:szCs w:val="24"/>
        </w:rPr>
      </w:pPr>
      <w:r w:rsidRPr="006537ED">
        <w:rPr>
          <w:rFonts w:asciiTheme="minorHAnsi" w:hAnsiTheme="minorHAnsi"/>
          <w:b/>
          <w:bCs/>
          <w:sz w:val="24"/>
          <w:szCs w:val="24"/>
        </w:rPr>
        <w:t xml:space="preserve">About </w:t>
      </w:r>
      <w:r w:rsidR="00B42B06" w:rsidRPr="006537ED">
        <w:rPr>
          <w:rFonts w:asciiTheme="minorHAnsi" w:hAnsiTheme="minorHAnsi"/>
          <w:b/>
          <w:bCs/>
          <w:sz w:val="24"/>
          <w:szCs w:val="24"/>
        </w:rPr>
        <w:t>scientist</w:t>
      </w:r>
      <w:r w:rsidR="00B42B06" w:rsidRPr="006537ED">
        <w:rPr>
          <w:rFonts w:asciiTheme="minorHAnsi" w:hAnsiTheme="minorHAnsi"/>
          <w:b/>
          <w:bCs/>
          <w:spacing w:val="-1"/>
          <w:sz w:val="24"/>
          <w:szCs w:val="24"/>
        </w:rPr>
        <w:t xml:space="preserve"> </w:t>
      </w:r>
      <w:r w:rsidR="00B42B06" w:rsidRPr="006537ED">
        <w:rPr>
          <w:rFonts w:asciiTheme="minorHAnsi" w:hAnsiTheme="minorHAnsi"/>
          <w:b/>
          <w:bCs/>
          <w:sz w:val="24"/>
          <w:szCs w:val="24"/>
        </w:rPr>
        <w:t>Professor</w:t>
      </w:r>
      <w:r w:rsidR="00B42B06" w:rsidRPr="006537ED">
        <w:rPr>
          <w:rFonts w:asciiTheme="minorHAnsi" w:hAnsiTheme="minorHAnsi"/>
          <w:b/>
          <w:bCs/>
          <w:spacing w:val="-1"/>
          <w:sz w:val="24"/>
          <w:szCs w:val="24"/>
        </w:rPr>
        <w:t xml:space="preserve"> </w:t>
      </w:r>
      <w:r w:rsidR="00B42B06" w:rsidRPr="006537ED">
        <w:rPr>
          <w:rFonts w:asciiTheme="minorHAnsi" w:hAnsiTheme="minorHAnsi"/>
          <w:b/>
          <w:bCs/>
          <w:sz w:val="24"/>
          <w:szCs w:val="24"/>
        </w:rPr>
        <w:t xml:space="preserve">Dmitry </w:t>
      </w:r>
      <w:proofErr w:type="spellStart"/>
      <w:r w:rsidR="00B42B06" w:rsidRPr="006537ED">
        <w:rPr>
          <w:rFonts w:asciiTheme="minorHAnsi" w:hAnsiTheme="minorHAnsi"/>
          <w:b/>
          <w:bCs/>
          <w:sz w:val="24"/>
          <w:szCs w:val="24"/>
        </w:rPr>
        <w:t>Korkin</w:t>
      </w:r>
      <w:proofErr w:type="spellEnd"/>
    </w:p>
    <w:p w14:paraId="21BC03FA" w14:textId="3BC94464" w:rsidR="00BE74C8" w:rsidRPr="00B93832" w:rsidRDefault="00B42B06" w:rsidP="003373CD">
      <w:pPr>
        <w:pStyle w:val="BodyText"/>
        <w:spacing w:after="160" w:line="245" w:lineRule="auto"/>
        <w:ind w:right="227"/>
        <w:rPr>
          <w:rFonts w:ascii="Calibri" w:hAnsi="Calibri" w:cstheme="minorHAnsi"/>
        </w:rPr>
      </w:pPr>
      <w:r w:rsidRPr="00BE01F9">
        <w:rPr>
          <w:rFonts w:asciiTheme="minorHAnsi" w:hAnsiTheme="minorHAnsi" w:cstheme="minorHAnsi"/>
        </w:rPr>
        <w:t xml:space="preserve">Professor Dmitry </w:t>
      </w:r>
      <w:proofErr w:type="spellStart"/>
      <w:r w:rsidRPr="00BE01F9">
        <w:rPr>
          <w:rFonts w:asciiTheme="minorHAnsi" w:hAnsiTheme="minorHAnsi" w:cstheme="minorHAnsi"/>
        </w:rPr>
        <w:t>Korkin</w:t>
      </w:r>
      <w:proofErr w:type="spellEnd"/>
      <w:r w:rsidRPr="00BE01F9">
        <w:rPr>
          <w:rFonts w:asciiTheme="minorHAnsi" w:hAnsiTheme="minorHAnsi" w:cstheme="minorHAnsi"/>
        </w:rPr>
        <w:t xml:space="preserve"> and his team at </w:t>
      </w:r>
      <w:hyperlink r:id="rId17" w:history="1">
        <w:r w:rsidRPr="00AE01D1">
          <w:rPr>
            <w:rStyle w:val="Hyperlink"/>
            <w:rFonts w:asciiTheme="minorHAnsi" w:hAnsiTheme="minorHAnsi" w:cstheme="minorHAnsi"/>
          </w:rPr>
          <w:t>Worcester Polytechnic Institute</w:t>
        </w:r>
      </w:hyperlink>
      <w:r w:rsidRPr="00BE01F9">
        <w:rPr>
          <w:rFonts w:asciiTheme="minorHAnsi" w:hAnsiTheme="minorHAnsi" w:cstheme="minorHAnsi"/>
        </w:rPr>
        <w:t xml:space="preserve"> in </w:t>
      </w:r>
      <w:r w:rsidR="00AE01D1">
        <w:rPr>
          <w:rFonts w:asciiTheme="minorHAnsi" w:hAnsiTheme="minorHAnsi" w:cstheme="minorHAnsi"/>
        </w:rPr>
        <w:t xml:space="preserve">Worcester, </w:t>
      </w:r>
      <w:r w:rsidRPr="00BE01F9">
        <w:rPr>
          <w:rFonts w:asciiTheme="minorHAnsi" w:hAnsiTheme="minorHAnsi" w:cstheme="minorHAnsi"/>
        </w:rPr>
        <w:t>Massachusetts, US in</w:t>
      </w:r>
      <w:r w:rsidRPr="00BE01F9">
        <w:rPr>
          <w:rFonts w:asciiTheme="minorHAnsi" w:hAnsiTheme="minorHAnsi" w:cstheme="minorHAnsi"/>
          <w:spacing w:val="-59"/>
        </w:rPr>
        <w:t xml:space="preserve"> </w:t>
      </w:r>
      <w:r w:rsidRPr="00BE01F9">
        <w:rPr>
          <w:rFonts w:asciiTheme="minorHAnsi" w:hAnsiTheme="minorHAnsi" w:cstheme="minorHAnsi"/>
        </w:rPr>
        <w:t xml:space="preserve">collaboration with Siewert-Jan </w:t>
      </w:r>
      <w:proofErr w:type="spellStart"/>
      <w:r w:rsidRPr="00BE01F9">
        <w:rPr>
          <w:rFonts w:asciiTheme="minorHAnsi" w:hAnsiTheme="minorHAnsi" w:cstheme="minorHAnsi"/>
        </w:rPr>
        <w:t>Marrink</w:t>
      </w:r>
      <w:proofErr w:type="spellEnd"/>
      <w:r w:rsidRPr="00BE01F9">
        <w:rPr>
          <w:rFonts w:asciiTheme="minorHAnsi" w:hAnsiTheme="minorHAnsi" w:cstheme="minorHAnsi"/>
        </w:rPr>
        <w:t>, professor of molecular dynamics at the University of</w:t>
      </w:r>
      <w:r w:rsidRPr="00BE01F9">
        <w:rPr>
          <w:rFonts w:asciiTheme="minorHAnsi" w:hAnsiTheme="minorHAnsi" w:cstheme="minorHAnsi"/>
          <w:spacing w:val="1"/>
        </w:rPr>
        <w:t xml:space="preserve"> </w:t>
      </w:r>
      <w:r w:rsidRPr="00BE01F9">
        <w:rPr>
          <w:rFonts w:asciiTheme="minorHAnsi" w:hAnsiTheme="minorHAnsi" w:cstheme="minorHAnsi"/>
        </w:rPr>
        <w:t>Groningen, Netherlands, created a molecular model of SARS-CoV-2 coronavirus that caused</w:t>
      </w:r>
      <w:r w:rsidRPr="00BE01F9">
        <w:rPr>
          <w:rFonts w:asciiTheme="minorHAnsi" w:hAnsiTheme="minorHAnsi" w:cstheme="minorHAnsi"/>
          <w:spacing w:val="1"/>
        </w:rPr>
        <w:t xml:space="preserve"> </w:t>
      </w:r>
      <w:r w:rsidR="00ED097F">
        <w:rPr>
          <w:rFonts w:asciiTheme="minorHAnsi" w:hAnsiTheme="minorHAnsi" w:cstheme="minorHAnsi"/>
          <w:spacing w:val="1"/>
        </w:rPr>
        <w:t xml:space="preserve">the </w:t>
      </w:r>
      <w:r w:rsidRPr="00BE01F9">
        <w:rPr>
          <w:rFonts w:asciiTheme="minorHAnsi" w:hAnsiTheme="minorHAnsi" w:cstheme="minorHAnsi"/>
        </w:rPr>
        <w:t>COVID-19 pandemic using the genomic map of the coronavirus, made available by The National</w:t>
      </w:r>
      <w:r w:rsidRPr="00BE01F9">
        <w:rPr>
          <w:rFonts w:asciiTheme="minorHAnsi" w:hAnsiTheme="minorHAnsi" w:cstheme="minorHAnsi"/>
          <w:spacing w:val="-59"/>
        </w:rPr>
        <w:t xml:space="preserve"> </w:t>
      </w:r>
      <w:r w:rsidR="00847084">
        <w:rPr>
          <w:rFonts w:asciiTheme="minorHAnsi" w:hAnsiTheme="minorHAnsi" w:cstheme="minorHAnsi"/>
          <w:spacing w:val="-59"/>
        </w:rPr>
        <w:t xml:space="preserve">  </w:t>
      </w:r>
      <w:r w:rsidR="00847084">
        <w:rPr>
          <w:rFonts w:asciiTheme="minorHAnsi" w:hAnsiTheme="minorHAnsi" w:cstheme="minorHAnsi"/>
        </w:rPr>
        <w:t xml:space="preserve"> Centre</w:t>
      </w:r>
      <w:r w:rsidRPr="00BE01F9">
        <w:rPr>
          <w:rFonts w:asciiTheme="minorHAnsi" w:hAnsiTheme="minorHAnsi" w:cstheme="minorHAnsi"/>
        </w:rPr>
        <w:t xml:space="preserve"> for</w:t>
      </w:r>
      <w:r w:rsidRPr="00BE01F9">
        <w:rPr>
          <w:rFonts w:asciiTheme="minorHAnsi" w:hAnsiTheme="minorHAnsi" w:cstheme="minorHAnsi"/>
          <w:spacing w:val="-1"/>
        </w:rPr>
        <w:t xml:space="preserve"> </w:t>
      </w:r>
      <w:r w:rsidRPr="00BE01F9">
        <w:rPr>
          <w:rFonts w:asciiTheme="minorHAnsi" w:hAnsiTheme="minorHAnsi" w:cstheme="minorHAnsi"/>
        </w:rPr>
        <w:t>Biotechnology Information in the US.</w:t>
      </w:r>
    </w:p>
    <w:p w14:paraId="7B4AF9C3" w14:textId="12CD6D53" w:rsidR="00BE74C8" w:rsidRPr="00ED097F" w:rsidRDefault="00B42B06" w:rsidP="003373CD">
      <w:pPr>
        <w:pStyle w:val="BodyText"/>
        <w:spacing w:after="160" w:line="245" w:lineRule="auto"/>
        <w:ind w:right="227"/>
        <w:rPr>
          <w:rFonts w:ascii="Calibri" w:hAnsi="Calibri" w:cstheme="minorHAnsi"/>
          <w:spacing w:val="-59"/>
        </w:rPr>
      </w:pPr>
      <w:r w:rsidRPr="00B93832">
        <w:rPr>
          <w:rFonts w:ascii="Calibri" w:hAnsi="Calibri" w:cstheme="minorHAnsi"/>
        </w:rPr>
        <w:t xml:space="preserve">The </w:t>
      </w:r>
      <w:r w:rsidR="00AE01D1" w:rsidRPr="00B93832">
        <w:rPr>
          <w:rFonts w:ascii="Calibri" w:hAnsi="Calibri" w:cstheme="minorHAnsi"/>
        </w:rPr>
        <w:t>director of the university’s bioinformatics and computational biology program</w:t>
      </w:r>
      <w:r w:rsidRPr="00B93832">
        <w:rPr>
          <w:rFonts w:ascii="Calibri" w:hAnsi="Calibri" w:cstheme="minorHAnsi"/>
        </w:rPr>
        <w:t>, who previously worked on the SARS</w:t>
      </w:r>
      <w:r w:rsidRPr="00B93832">
        <w:rPr>
          <w:rFonts w:ascii="Calibri" w:hAnsi="Calibri" w:cstheme="minorHAnsi"/>
          <w:spacing w:val="1"/>
        </w:rPr>
        <w:t xml:space="preserve"> </w:t>
      </w:r>
      <w:r w:rsidRPr="00B93832">
        <w:rPr>
          <w:rFonts w:ascii="Calibri" w:hAnsi="Calibri" w:cstheme="minorHAnsi"/>
        </w:rPr>
        <w:t>coronavirus, used molecular modelling to reconstruct the major viral proteins which make up the</w:t>
      </w:r>
      <w:r w:rsidRPr="00B93832">
        <w:rPr>
          <w:rFonts w:ascii="Calibri" w:hAnsi="Calibri" w:cstheme="minorHAnsi"/>
          <w:spacing w:val="1"/>
        </w:rPr>
        <w:t xml:space="preserve"> </w:t>
      </w:r>
      <w:r w:rsidRPr="00B93832">
        <w:rPr>
          <w:rFonts w:ascii="Calibri" w:hAnsi="Calibri" w:cstheme="minorHAnsi"/>
        </w:rPr>
        <w:t xml:space="preserve">deadly </w:t>
      </w:r>
      <w:r w:rsidR="00AE01D1" w:rsidRPr="00B93832">
        <w:rPr>
          <w:rFonts w:ascii="Calibri" w:hAnsi="Calibri" w:cstheme="minorHAnsi"/>
        </w:rPr>
        <w:t>COVID-19</w:t>
      </w:r>
      <w:r w:rsidRPr="00B93832">
        <w:rPr>
          <w:rFonts w:ascii="Calibri" w:hAnsi="Calibri" w:cstheme="minorHAnsi"/>
        </w:rPr>
        <w:t xml:space="preserve"> particle, and their interaction with human proteins. He made his findings</w:t>
      </w:r>
      <w:r w:rsidR="00ED097F">
        <w:rPr>
          <w:rFonts w:ascii="Calibri" w:hAnsi="Calibri" w:cstheme="minorHAnsi"/>
        </w:rPr>
        <w:t xml:space="preserve"> available </w:t>
      </w:r>
      <w:r w:rsidRPr="00B93832">
        <w:rPr>
          <w:rFonts w:ascii="Calibri" w:hAnsi="Calibri" w:cstheme="minorHAnsi"/>
        </w:rPr>
        <w:t>to experimental scientists worldwide, offering researchers a window into the similarities and</w:t>
      </w:r>
      <w:r w:rsidRPr="00B93832">
        <w:rPr>
          <w:rFonts w:ascii="Calibri" w:hAnsi="Calibri" w:cstheme="minorHAnsi"/>
          <w:spacing w:val="1"/>
        </w:rPr>
        <w:t xml:space="preserve"> </w:t>
      </w:r>
      <w:r w:rsidRPr="00B93832">
        <w:rPr>
          <w:rFonts w:ascii="Calibri" w:hAnsi="Calibri" w:cstheme="minorHAnsi"/>
        </w:rPr>
        <w:t>differences between SARS-CoV-2 and previous coronaviruses such as SARS-</w:t>
      </w:r>
      <w:proofErr w:type="spellStart"/>
      <w:r w:rsidRPr="00B93832">
        <w:rPr>
          <w:rFonts w:ascii="Calibri" w:hAnsi="Calibri" w:cstheme="minorHAnsi"/>
        </w:rPr>
        <w:t>CoV</w:t>
      </w:r>
      <w:proofErr w:type="spellEnd"/>
      <w:r w:rsidRPr="00B93832">
        <w:rPr>
          <w:rFonts w:ascii="Calibri" w:hAnsi="Calibri" w:cstheme="minorHAnsi"/>
        </w:rPr>
        <w:t>. Through his</w:t>
      </w:r>
      <w:r w:rsidRPr="00B93832">
        <w:rPr>
          <w:rFonts w:ascii="Calibri" w:hAnsi="Calibri" w:cstheme="minorHAnsi"/>
          <w:spacing w:val="1"/>
        </w:rPr>
        <w:t xml:space="preserve"> </w:t>
      </w:r>
      <w:r w:rsidRPr="00B93832">
        <w:rPr>
          <w:rFonts w:ascii="Calibri" w:hAnsi="Calibri" w:cstheme="minorHAnsi"/>
        </w:rPr>
        <w:t xml:space="preserve">modelling, Professor </w:t>
      </w:r>
      <w:proofErr w:type="spellStart"/>
      <w:r w:rsidRPr="00B93832">
        <w:rPr>
          <w:rFonts w:ascii="Calibri" w:hAnsi="Calibri" w:cstheme="minorHAnsi"/>
        </w:rPr>
        <w:t>Korkin</w:t>
      </w:r>
      <w:proofErr w:type="spellEnd"/>
      <w:r w:rsidRPr="00B93832">
        <w:rPr>
          <w:rFonts w:ascii="Calibri" w:hAnsi="Calibri" w:cstheme="minorHAnsi"/>
        </w:rPr>
        <w:t xml:space="preserve"> was able to pinpoint functionally important areas of the proteins that</w:t>
      </w:r>
      <w:r w:rsidRPr="00B93832">
        <w:rPr>
          <w:rFonts w:ascii="Calibri" w:hAnsi="Calibri" w:cstheme="minorHAnsi"/>
          <w:spacing w:val="1"/>
        </w:rPr>
        <w:t xml:space="preserve"> </w:t>
      </w:r>
      <w:r w:rsidRPr="00B93832">
        <w:rPr>
          <w:rFonts w:ascii="Calibri" w:hAnsi="Calibri" w:cstheme="minorHAnsi"/>
        </w:rPr>
        <w:t>have not changed throughout the course of evolution and can therefore serve as important new</w:t>
      </w:r>
      <w:r w:rsidRPr="00B93832">
        <w:rPr>
          <w:rFonts w:ascii="Calibri" w:hAnsi="Calibri" w:cstheme="minorHAnsi"/>
          <w:spacing w:val="1"/>
        </w:rPr>
        <w:t xml:space="preserve"> </w:t>
      </w:r>
      <w:r w:rsidRPr="00B93832">
        <w:rPr>
          <w:rFonts w:ascii="Calibri" w:hAnsi="Calibri" w:cstheme="minorHAnsi"/>
        </w:rPr>
        <w:t>targets for</w:t>
      </w:r>
      <w:r w:rsidRPr="00B93832">
        <w:rPr>
          <w:rFonts w:ascii="Calibri" w:hAnsi="Calibri" w:cstheme="minorHAnsi"/>
          <w:spacing w:val="-1"/>
        </w:rPr>
        <w:t xml:space="preserve"> </w:t>
      </w:r>
      <w:r w:rsidRPr="00B93832">
        <w:rPr>
          <w:rFonts w:ascii="Calibri" w:hAnsi="Calibri" w:cstheme="minorHAnsi"/>
        </w:rPr>
        <w:t>drugs that</w:t>
      </w:r>
      <w:r w:rsidRPr="00B93832">
        <w:rPr>
          <w:rFonts w:ascii="Calibri" w:hAnsi="Calibri" w:cstheme="minorHAnsi"/>
          <w:spacing w:val="-1"/>
        </w:rPr>
        <w:t xml:space="preserve"> </w:t>
      </w:r>
      <w:r w:rsidRPr="00B93832">
        <w:rPr>
          <w:rFonts w:ascii="Calibri" w:hAnsi="Calibri" w:cstheme="minorHAnsi"/>
        </w:rPr>
        <w:t>will fight</w:t>
      </w:r>
      <w:r w:rsidRPr="00B93832">
        <w:rPr>
          <w:rFonts w:ascii="Calibri" w:hAnsi="Calibri" w:cstheme="minorHAnsi"/>
          <w:spacing w:val="-1"/>
        </w:rPr>
        <w:t xml:space="preserve"> </w:t>
      </w:r>
      <w:r w:rsidRPr="00B93832">
        <w:rPr>
          <w:rFonts w:ascii="Calibri" w:hAnsi="Calibri" w:cstheme="minorHAnsi"/>
        </w:rPr>
        <w:t>this and the future coronaviruses.</w:t>
      </w:r>
    </w:p>
    <w:p w14:paraId="2CCFCAD8" w14:textId="77777777" w:rsidR="00BE74C8" w:rsidRPr="00B93832" w:rsidRDefault="00B42B06" w:rsidP="003373CD">
      <w:pPr>
        <w:pStyle w:val="BodyText"/>
        <w:spacing w:after="160" w:line="245" w:lineRule="auto"/>
        <w:ind w:right="227"/>
        <w:rPr>
          <w:rFonts w:ascii="Calibri" w:hAnsi="Calibri" w:cstheme="minorHAnsi"/>
        </w:rPr>
      </w:pPr>
      <w:r w:rsidRPr="00B93832">
        <w:rPr>
          <w:rFonts w:ascii="Calibri" w:hAnsi="Calibri" w:cstheme="minorHAnsi"/>
        </w:rPr>
        <w:t xml:space="preserve">Professor </w:t>
      </w:r>
      <w:proofErr w:type="spellStart"/>
      <w:r w:rsidRPr="00B93832">
        <w:rPr>
          <w:rFonts w:ascii="Calibri" w:hAnsi="Calibri" w:cstheme="minorHAnsi"/>
        </w:rPr>
        <w:t>Korkin</w:t>
      </w:r>
      <w:proofErr w:type="spellEnd"/>
      <w:r w:rsidRPr="00B93832">
        <w:rPr>
          <w:rFonts w:ascii="Calibri" w:hAnsi="Calibri" w:cstheme="minorHAnsi"/>
        </w:rPr>
        <w:t xml:space="preserve"> hopes his pioneering findings can help in both treatment and in establishing how</w:t>
      </w:r>
      <w:r w:rsidRPr="00B93832">
        <w:rPr>
          <w:rFonts w:ascii="Calibri" w:hAnsi="Calibri" w:cstheme="minorHAnsi"/>
          <w:spacing w:val="1"/>
        </w:rPr>
        <w:t xml:space="preserve"> </w:t>
      </w:r>
      <w:r w:rsidRPr="00B93832">
        <w:rPr>
          <w:rFonts w:ascii="Calibri" w:hAnsi="Calibri" w:cstheme="minorHAnsi"/>
        </w:rPr>
        <w:t>the virus spreads. He said: ‘This is one of the first examples of how data-driven integrative scienc</w:t>
      </w:r>
      <w:r w:rsidR="00BE01F9" w:rsidRPr="00B93832">
        <w:rPr>
          <w:rFonts w:ascii="Calibri" w:hAnsi="Calibri" w:cstheme="minorHAnsi"/>
        </w:rPr>
        <w:t>e ca</w:t>
      </w:r>
      <w:r w:rsidRPr="00B93832">
        <w:rPr>
          <w:rFonts w:ascii="Calibri" w:hAnsi="Calibri" w:cstheme="minorHAnsi"/>
        </w:rPr>
        <w:t>n</w:t>
      </w:r>
      <w:r w:rsidRPr="00B93832">
        <w:rPr>
          <w:rFonts w:ascii="Calibri" w:hAnsi="Calibri" w:cstheme="minorHAnsi"/>
          <w:spacing w:val="-1"/>
        </w:rPr>
        <w:t xml:space="preserve"> </w:t>
      </w:r>
      <w:r w:rsidRPr="00B93832">
        <w:rPr>
          <w:rFonts w:ascii="Calibri" w:hAnsi="Calibri" w:cstheme="minorHAnsi"/>
        </w:rPr>
        <w:t>quickly respond to this challenge,</w:t>
      </w:r>
      <w:r w:rsidRPr="00B93832">
        <w:rPr>
          <w:rFonts w:ascii="Calibri" w:hAnsi="Calibri" w:cstheme="minorHAnsi"/>
          <w:spacing w:val="-1"/>
        </w:rPr>
        <w:t xml:space="preserve"> </w:t>
      </w:r>
      <w:r w:rsidRPr="00B93832">
        <w:rPr>
          <w:rFonts w:ascii="Calibri" w:hAnsi="Calibri" w:cstheme="minorHAnsi"/>
        </w:rPr>
        <w:t>making us much more prepared for</w:t>
      </w:r>
      <w:r w:rsidRPr="00B93832">
        <w:rPr>
          <w:rFonts w:ascii="Calibri" w:hAnsi="Calibri" w:cstheme="minorHAnsi"/>
          <w:spacing w:val="-1"/>
        </w:rPr>
        <w:t xml:space="preserve"> </w:t>
      </w:r>
      <w:r w:rsidRPr="00B93832">
        <w:rPr>
          <w:rFonts w:ascii="Calibri" w:hAnsi="Calibri" w:cstheme="minorHAnsi"/>
        </w:rPr>
        <w:t>the next</w:t>
      </w:r>
      <w:r w:rsidRPr="00B93832">
        <w:rPr>
          <w:rFonts w:ascii="Calibri" w:hAnsi="Calibri" w:cstheme="minorHAnsi"/>
          <w:spacing w:val="-1"/>
        </w:rPr>
        <w:t xml:space="preserve"> </w:t>
      </w:r>
      <w:r w:rsidRPr="00B93832">
        <w:rPr>
          <w:rFonts w:ascii="Calibri" w:hAnsi="Calibri" w:cstheme="minorHAnsi"/>
        </w:rPr>
        <w:t>pandemic.’</w:t>
      </w:r>
    </w:p>
    <w:p w14:paraId="3383A047" w14:textId="3AB601F1" w:rsidR="00B93832" w:rsidRPr="00B93832" w:rsidRDefault="00AE01D1" w:rsidP="003373CD">
      <w:pPr>
        <w:pStyle w:val="Heading1"/>
        <w:spacing w:line="245" w:lineRule="auto"/>
        <w:ind w:left="0" w:right="1095"/>
        <w:rPr>
          <w:rFonts w:ascii="Calibri" w:hAnsi="Calibri"/>
          <w:color w:val="000000" w:themeColor="text1"/>
        </w:rPr>
      </w:pPr>
      <w:r w:rsidRPr="00B93832">
        <w:rPr>
          <w:rFonts w:ascii="Calibri" w:hAnsi="Calibri" w:cstheme="minorHAnsi"/>
          <w:b w:val="0"/>
        </w:rPr>
        <w:t xml:space="preserve">To speak with Dmitry </w:t>
      </w:r>
      <w:proofErr w:type="spellStart"/>
      <w:r w:rsidRPr="00B93832">
        <w:rPr>
          <w:rFonts w:ascii="Calibri" w:hAnsi="Calibri" w:cstheme="minorHAnsi"/>
          <w:b w:val="0"/>
        </w:rPr>
        <w:t>Korkin</w:t>
      </w:r>
      <w:proofErr w:type="spellEnd"/>
      <w:r w:rsidRPr="00B93832">
        <w:rPr>
          <w:rFonts w:ascii="Calibri" w:hAnsi="Calibri" w:cstheme="minorHAnsi"/>
          <w:b w:val="0"/>
        </w:rPr>
        <w:t>, contact:</w:t>
      </w:r>
      <w:r w:rsidR="00231AAE" w:rsidRPr="00B93832">
        <w:rPr>
          <w:rFonts w:ascii="Calibri" w:hAnsi="Calibri" w:cstheme="minorHAnsi"/>
          <w:b w:val="0"/>
        </w:rPr>
        <w:t xml:space="preserve"> </w:t>
      </w:r>
      <w:r w:rsidR="00B93832" w:rsidRPr="00B93832">
        <w:rPr>
          <w:rStyle w:val="marke86fd3qge"/>
          <w:rFonts w:ascii="Calibri" w:hAnsi="Calibri"/>
          <w:color w:val="000000" w:themeColor="text1"/>
          <w:bdr w:val="none" w:sz="0" w:space="0" w:color="auto" w:frame="1"/>
        </w:rPr>
        <w:t>Colleen</w:t>
      </w:r>
      <w:r w:rsidR="00B93832" w:rsidRPr="00B93832">
        <w:rPr>
          <w:rFonts w:ascii="Calibri" w:hAnsi="Calibri"/>
          <w:color w:val="000000" w:themeColor="text1"/>
          <w:bdr w:val="none" w:sz="0" w:space="0" w:color="auto" w:frame="1"/>
        </w:rPr>
        <w:t> </w:t>
      </w:r>
      <w:proofErr w:type="spellStart"/>
      <w:r w:rsidR="00B93832" w:rsidRPr="00B93832">
        <w:rPr>
          <w:rFonts w:ascii="Calibri" w:hAnsi="Calibri"/>
          <w:color w:val="000000" w:themeColor="text1"/>
          <w:bdr w:val="none" w:sz="0" w:space="0" w:color="auto" w:frame="1"/>
        </w:rPr>
        <w:t>Wamback</w:t>
      </w:r>
      <w:proofErr w:type="spellEnd"/>
      <w:r w:rsidR="00B93832" w:rsidRPr="00B93832">
        <w:rPr>
          <w:rFonts w:ascii="Calibri" w:hAnsi="Calibri"/>
          <w:color w:val="000000" w:themeColor="text1"/>
          <w:bdr w:val="none" w:sz="0" w:space="0" w:color="auto" w:frame="1"/>
        </w:rPr>
        <w:t>, Director of Public Relations</w:t>
      </w:r>
    </w:p>
    <w:p w14:paraId="440CEF3B" w14:textId="77CE8B03" w:rsidR="00B93832" w:rsidRPr="00B93832" w:rsidRDefault="00B93832" w:rsidP="003373CD">
      <w:pPr>
        <w:pStyle w:val="NormalWeb"/>
        <w:shd w:val="clear" w:color="auto" w:fill="FFFFFF"/>
        <w:spacing w:before="0" w:beforeAutospacing="0" w:after="0" w:afterAutospacing="0" w:line="245" w:lineRule="auto"/>
        <w:rPr>
          <w:rFonts w:ascii="Calibri" w:hAnsi="Calibri"/>
          <w:color w:val="201F1E"/>
        </w:rPr>
      </w:pPr>
      <w:r w:rsidRPr="00B93832">
        <w:rPr>
          <w:rFonts w:ascii="Calibri" w:hAnsi="Calibri"/>
          <w:color w:val="000000" w:themeColor="text1"/>
          <w:sz w:val="22"/>
          <w:szCs w:val="22"/>
          <w:bdr w:val="none" w:sz="0" w:space="0" w:color="auto" w:frame="1"/>
        </w:rPr>
        <w:t>Worcester Polytechnic Institute</w:t>
      </w:r>
      <w:r w:rsidR="00FB7593">
        <w:rPr>
          <w:rFonts w:ascii="Calibri" w:hAnsi="Calibri"/>
          <w:color w:val="000000" w:themeColor="text1"/>
          <w:sz w:val="22"/>
          <w:szCs w:val="22"/>
          <w:bdr w:val="none" w:sz="0" w:space="0" w:color="auto" w:frame="1"/>
        </w:rPr>
        <w:t xml:space="preserve">   </w:t>
      </w:r>
      <w:r w:rsidRPr="00B93832">
        <w:rPr>
          <w:rFonts w:ascii="Calibri" w:hAnsi="Calibri"/>
          <w:color w:val="000000" w:themeColor="text1"/>
          <w:sz w:val="22"/>
          <w:szCs w:val="22"/>
          <w:bdr w:val="none" w:sz="0" w:space="0" w:color="auto" w:frame="1"/>
        </w:rPr>
        <w:t>Worcester, Massachusetts USA</w:t>
      </w:r>
      <w:r w:rsidR="00FB7593">
        <w:t xml:space="preserve">  </w:t>
      </w:r>
      <w:hyperlink r:id="rId18" w:history="1">
        <w:r w:rsidR="00FB7593" w:rsidRPr="00FB7593">
          <w:rPr>
            <w:rStyle w:val="Hyperlink"/>
            <w:rFonts w:ascii="Calibri" w:hAnsi="Calibri"/>
            <w:sz w:val="22"/>
            <w:szCs w:val="22"/>
            <w:bdr w:val="none" w:sz="0" w:space="0" w:color="auto" w:frame="1"/>
          </w:rPr>
          <w:t>cbwamback@wpi.edu</w:t>
        </w:r>
      </w:hyperlink>
      <w:r w:rsidRPr="00B93832">
        <w:rPr>
          <w:rFonts w:ascii="Calibri" w:hAnsi="Calibri"/>
          <w:color w:val="201F1E"/>
        </w:rPr>
        <w:t xml:space="preserve">    </w:t>
      </w:r>
      <w:r w:rsidRPr="00B93832">
        <w:rPr>
          <w:rFonts w:ascii="Calibri" w:hAnsi="Calibri"/>
          <w:color w:val="000000" w:themeColor="text1"/>
          <w:sz w:val="22"/>
          <w:szCs w:val="22"/>
          <w:bdr w:val="none" w:sz="0" w:space="0" w:color="auto" w:frame="1"/>
        </w:rPr>
        <w:t>508-688-4858</w:t>
      </w:r>
    </w:p>
    <w:p w14:paraId="4EF2EA35" w14:textId="3460F791" w:rsidR="00B93832" w:rsidRPr="00B93832" w:rsidRDefault="00B93832" w:rsidP="003373CD">
      <w:pPr>
        <w:pStyle w:val="Heading1"/>
        <w:spacing w:line="245" w:lineRule="auto"/>
        <w:ind w:left="0" w:right="1095"/>
        <w:rPr>
          <w:rFonts w:ascii="Calibri" w:hAnsi="Calibri" w:cstheme="minorHAnsi"/>
          <w:b w:val="0"/>
        </w:rPr>
      </w:pPr>
    </w:p>
    <w:p w14:paraId="7D6E4242" w14:textId="04287F45" w:rsidR="00BE74C8" w:rsidRPr="00F6292E" w:rsidRDefault="00733AD1" w:rsidP="003373CD">
      <w:pPr>
        <w:pStyle w:val="BodyText"/>
        <w:spacing w:line="245" w:lineRule="auto"/>
        <w:rPr>
          <w:rFonts w:asciiTheme="minorHAnsi" w:hAnsiTheme="minorHAnsi" w:cstheme="minorHAnsi"/>
          <w:b/>
          <w:bCs/>
          <w:sz w:val="24"/>
          <w:szCs w:val="24"/>
        </w:rPr>
      </w:pPr>
      <w:r w:rsidRPr="00F6292E">
        <w:rPr>
          <w:rFonts w:asciiTheme="minorHAnsi" w:hAnsiTheme="minorHAnsi" w:cstheme="minorHAnsi"/>
          <w:b/>
          <w:bCs/>
          <w:sz w:val="24"/>
          <w:szCs w:val="24"/>
        </w:rPr>
        <w:t>About</w:t>
      </w:r>
      <w:r w:rsidR="00BE01F9" w:rsidRPr="00F6292E">
        <w:rPr>
          <w:rFonts w:asciiTheme="minorHAnsi" w:hAnsiTheme="minorHAnsi" w:cstheme="minorHAnsi"/>
          <w:b/>
          <w:bCs/>
          <w:sz w:val="24"/>
          <w:szCs w:val="24"/>
        </w:rPr>
        <w:t xml:space="preserve"> Oxford University Museum of Natural History</w:t>
      </w:r>
    </w:p>
    <w:p w14:paraId="1B9957A1" w14:textId="3831CC88" w:rsidR="009C5719" w:rsidRDefault="00BE01F9" w:rsidP="003373CD">
      <w:pPr>
        <w:pStyle w:val="BodyText"/>
        <w:spacing w:line="245" w:lineRule="auto"/>
        <w:ind w:right="87"/>
        <w:rPr>
          <w:rFonts w:asciiTheme="minorHAnsi" w:hAnsiTheme="minorHAnsi" w:cstheme="minorHAnsi"/>
        </w:rPr>
      </w:pPr>
      <w:r w:rsidRPr="00BE01F9">
        <w:rPr>
          <w:rFonts w:asciiTheme="minorHAnsi" w:hAnsiTheme="minorHAnsi" w:cstheme="minorHAnsi"/>
        </w:rPr>
        <w:t xml:space="preserve">Founded in 1860 as the </w:t>
      </w:r>
      <w:proofErr w:type="spellStart"/>
      <w:r w:rsidRPr="00BE01F9">
        <w:rPr>
          <w:rFonts w:asciiTheme="minorHAnsi" w:hAnsiTheme="minorHAnsi" w:cstheme="minorHAnsi"/>
        </w:rPr>
        <w:t>centre</w:t>
      </w:r>
      <w:proofErr w:type="spellEnd"/>
      <w:r w:rsidRPr="00BE01F9">
        <w:rPr>
          <w:rFonts w:asciiTheme="minorHAnsi" w:hAnsiTheme="minorHAnsi" w:cstheme="minorHAnsi"/>
        </w:rPr>
        <w:t xml:space="preserve"> for scientific study at the University of Oxford, the Museum now holds the University’s internationally significant collections of entomological, geological and zoological specimens. Housed in a stunning Pre-Raphaelite-inspired example of neo-Gothic architecture, the Museum’s growing collections underpin a broad </w:t>
      </w:r>
      <w:proofErr w:type="spellStart"/>
      <w:r w:rsidRPr="00BE01F9">
        <w:rPr>
          <w:rFonts w:asciiTheme="minorHAnsi" w:hAnsiTheme="minorHAnsi" w:cstheme="minorHAnsi"/>
        </w:rPr>
        <w:t>programme</w:t>
      </w:r>
      <w:proofErr w:type="spellEnd"/>
      <w:r w:rsidRPr="00BE01F9">
        <w:rPr>
          <w:rFonts w:asciiTheme="minorHAnsi" w:hAnsiTheme="minorHAnsi" w:cstheme="minorHAnsi"/>
        </w:rPr>
        <w:t xml:space="preserve"> of natural environment research, teaching and public engagement. In 2015, the Museum was a Finalist in the Art Fund Prize for ‘Museum of the Year’. In 2016, it won the top accolade, ‘Best of the Best’, in the Museums + Heritage Awards.</w:t>
      </w:r>
    </w:p>
    <w:p w14:paraId="5B972F21" w14:textId="73F0DADE" w:rsidR="009C5719" w:rsidRPr="00A64F65" w:rsidRDefault="009C5719" w:rsidP="00434DF8">
      <w:pPr>
        <w:pStyle w:val="Title"/>
        <w:spacing w:before="0"/>
        <w:ind w:left="0"/>
        <w:jc w:val="left"/>
      </w:pPr>
    </w:p>
    <w:sectPr w:rsidR="009C5719" w:rsidRPr="00A64F65" w:rsidSect="00F6292E">
      <w:headerReference w:type="default" r:id="rId19"/>
      <w:footerReference w:type="even" r:id="rId20"/>
      <w:footerReference w:type="default" r:id="rId21"/>
      <w:pgSz w:w="11910" w:h="16840"/>
      <w:pgMar w:top="964" w:right="1021" w:bottom="794" w:left="1021" w:header="51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460FD7" w14:textId="77777777" w:rsidR="00F66358" w:rsidRDefault="00F66358" w:rsidP="004A68CA">
      <w:r>
        <w:separator/>
      </w:r>
    </w:p>
  </w:endnote>
  <w:endnote w:type="continuationSeparator" w:id="0">
    <w:p w14:paraId="692B609B" w14:textId="77777777" w:rsidR="00F66358" w:rsidRDefault="00F66358" w:rsidP="004A68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 Neue"/>
    <w:panose1 w:val="02000503000000020004"/>
    <w:charset w:val="00"/>
    <w:family w:val="auto"/>
    <w:pitch w:val="variable"/>
    <w:sig w:usb0="E50002FF" w:usb1="500079DB" w:usb2="00000010" w:usb3="00000000" w:csb0="00000001" w:csb1="00000000"/>
  </w:font>
  <w:font w:name="SMG Light">
    <w:panose1 w:val="020B0604020202020204"/>
    <w:charset w:val="00"/>
    <w:family w:val="modern"/>
    <w:pitch w:val="variable"/>
    <w:sig w:usb0="A0000027" w:usb1="0000006B" w:usb2="00000000" w:usb3="00000000" w:csb0="0000008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47902338"/>
      <w:docPartObj>
        <w:docPartGallery w:val="Page Numbers (Bottom of Page)"/>
        <w:docPartUnique/>
      </w:docPartObj>
    </w:sdtPr>
    <w:sdtEndPr>
      <w:rPr>
        <w:rStyle w:val="PageNumber"/>
      </w:rPr>
    </w:sdtEndPr>
    <w:sdtContent>
      <w:p w14:paraId="4A83F9AF" w14:textId="7E60077C" w:rsidR="007A185D" w:rsidRDefault="007A185D" w:rsidP="0066722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07FE95" w14:textId="77777777" w:rsidR="007A185D" w:rsidRDefault="007A185D" w:rsidP="0066722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B9F86" w14:textId="517B0A92" w:rsidR="007A185D" w:rsidRPr="007A185D" w:rsidRDefault="007A185D" w:rsidP="007A185D">
    <w:pPr>
      <w:pStyle w:val="Footer"/>
      <w:framePr w:wrap="none" w:vAnchor="text" w:hAnchor="margin" w:xAlign="right" w:y="1"/>
      <w:rPr>
        <w:rStyle w:val="PageNumber"/>
        <w:rFonts w:ascii="Calibri" w:hAnsi="Calibri" w:cs="Calibri"/>
      </w:rPr>
    </w:pPr>
  </w:p>
  <w:p w14:paraId="054C99F9" w14:textId="77777777" w:rsidR="007A185D" w:rsidRPr="007A185D" w:rsidRDefault="007A185D" w:rsidP="007A185D">
    <w:pPr>
      <w:pStyle w:val="Footer"/>
      <w:ind w:right="360"/>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7D83F9" w14:textId="77777777" w:rsidR="00F66358" w:rsidRDefault="00F66358" w:rsidP="004A68CA">
      <w:r>
        <w:separator/>
      </w:r>
    </w:p>
  </w:footnote>
  <w:footnote w:type="continuationSeparator" w:id="0">
    <w:p w14:paraId="282357AA" w14:textId="77777777" w:rsidR="00F66358" w:rsidRDefault="00F66358" w:rsidP="004A68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381E2" w14:textId="7A1EE449" w:rsidR="004A68CA" w:rsidRDefault="004A68CA" w:rsidP="00C5095D">
    <w:pPr>
      <w:pStyle w:val="Header"/>
      <w:jc w:val="right"/>
    </w:pPr>
    <w:r>
      <w:rPr>
        <w:noProof/>
        <w:lang w:val="en-GB" w:eastAsia="en-GB"/>
      </w:rPr>
      <w:drawing>
        <wp:inline distT="0" distB="0" distL="0" distR="0" wp14:anchorId="5A798AED" wp14:editId="54579812">
          <wp:extent cx="685800" cy="68580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r w:rsidR="4CE8D516">
      <w:t xml:space="preserve">         </w:t>
    </w:r>
    <w:r>
      <w:rPr>
        <w:noProof/>
        <w:lang w:val="en-GB" w:eastAsia="en-GB"/>
      </w:rPr>
      <w:drawing>
        <wp:inline distT="0" distB="0" distL="0" distR="0" wp14:anchorId="66B72B23" wp14:editId="7BD287B8">
          <wp:extent cx="520700" cy="840082"/>
          <wp:effectExtent l="0" t="0" r="0" b="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529796" cy="854758"/>
                  </a:xfrm>
                  <a:prstGeom prst="rect">
                    <a:avLst/>
                  </a:prstGeom>
                </pic:spPr>
              </pic:pic>
            </a:graphicData>
          </a:graphic>
        </wp:inline>
      </w:drawing>
    </w:r>
  </w:p>
  <w:p w14:paraId="4520B779" w14:textId="77777777" w:rsidR="004A68CA" w:rsidRPr="00892750" w:rsidRDefault="004A68CA">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251FC8"/>
    <w:multiLevelType w:val="multilevel"/>
    <w:tmpl w:val="F0D8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506484"/>
    <w:multiLevelType w:val="multilevel"/>
    <w:tmpl w:val="CB18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413255"/>
    <w:multiLevelType w:val="hybridMultilevel"/>
    <w:tmpl w:val="D4124F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C8"/>
    <w:rsid w:val="000067ED"/>
    <w:rsid w:val="0004095F"/>
    <w:rsid w:val="00065EDC"/>
    <w:rsid w:val="00092E9C"/>
    <w:rsid w:val="000B0CD8"/>
    <w:rsid w:val="000F2DD2"/>
    <w:rsid w:val="00101F94"/>
    <w:rsid w:val="00106EF6"/>
    <w:rsid w:val="00120566"/>
    <w:rsid w:val="00143F24"/>
    <w:rsid w:val="0019135B"/>
    <w:rsid w:val="00196382"/>
    <w:rsid w:val="001A066C"/>
    <w:rsid w:val="002116BE"/>
    <w:rsid w:val="002260CE"/>
    <w:rsid w:val="0022731D"/>
    <w:rsid w:val="00231AAE"/>
    <w:rsid w:val="00266BF6"/>
    <w:rsid w:val="002B7ECA"/>
    <w:rsid w:val="002C2584"/>
    <w:rsid w:val="002C5789"/>
    <w:rsid w:val="002E5A4E"/>
    <w:rsid w:val="0030711A"/>
    <w:rsid w:val="00313DBA"/>
    <w:rsid w:val="00315CF5"/>
    <w:rsid w:val="003373CD"/>
    <w:rsid w:val="00356B5B"/>
    <w:rsid w:val="00376F91"/>
    <w:rsid w:val="00387E03"/>
    <w:rsid w:val="00390DB0"/>
    <w:rsid w:val="00391E25"/>
    <w:rsid w:val="003924EB"/>
    <w:rsid w:val="003D2591"/>
    <w:rsid w:val="00434DF8"/>
    <w:rsid w:val="00445CC8"/>
    <w:rsid w:val="00495268"/>
    <w:rsid w:val="004A68CA"/>
    <w:rsid w:val="004C0667"/>
    <w:rsid w:val="004D1F5E"/>
    <w:rsid w:val="004E0CE1"/>
    <w:rsid w:val="00502A68"/>
    <w:rsid w:val="005409DD"/>
    <w:rsid w:val="00544808"/>
    <w:rsid w:val="00573848"/>
    <w:rsid w:val="00585B21"/>
    <w:rsid w:val="005A0EFA"/>
    <w:rsid w:val="005A4EB5"/>
    <w:rsid w:val="005B19AC"/>
    <w:rsid w:val="005C49FB"/>
    <w:rsid w:val="005D4693"/>
    <w:rsid w:val="00610D88"/>
    <w:rsid w:val="006537ED"/>
    <w:rsid w:val="00667220"/>
    <w:rsid w:val="0068113A"/>
    <w:rsid w:val="00682398"/>
    <w:rsid w:val="006C7CEA"/>
    <w:rsid w:val="006E703F"/>
    <w:rsid w:val="00702FD9"/>
    <w:rsid w:val="0071411B"/>
    <w:rsid w:val="00730546"/>
    <w:rsid w:val="00733AD1"/>
    <w:rsid w:val="00734A50"/>
    <w:rsid w:val="00751477"/>
    <w:rsid w:val="0078261D"/>
    <w:rsid w:val="00794014"/>
    <w:rsid w:val="007A185D"/>
    <w:rsid w:val="007B022A"/>
    <w:rsid w:val="00804B18"/>
    <w:rsid w:val="00826201"/>
    <w:rsid w:val="00847084"/>
    <w:rsid w:val="008471F6"/>
    <w:rsid w:val="00862371"/>
    <w:rsid w:val="00874F39"/>
    <w:rsid w:val="008829FC"/>
    <w:rsid w:val="0088587E"/>
    <w:rsid w:val="00892750"/>
    <w:rsid w:val="008A684B"/>
    <w:rsid w:val="008F15A3"/>
    <w:rsid w:val="00911E45"/>
    <w:rsid w:val="00921B8E"/>
    <w:rsid w:val="009A7983"/>
    <w:rsid w:val="009B5E41"/>
    <w:rsid w:val="009C5719"/>
    <w:rsid w:val="009D32D4"/>
    <w:rsid w:val="009E14C7"/>
    <w:rsid w:val="009E2B05"/>
    <w:rsid w:val="009E53BB"/>
    <w:rsid w:val="00A160EA"/>
    <w:rsid w:val="00A43872"/>
    <w:rsid w:val="00A64249"/>
    <w:rsid w:val="00A64F65"/>
    <w:rsid w:val="00A86B0B"/>
    <w:rsid w:val="00AA3F37"/>
    <w:rsid w:val="00AE01D1"/>
    <w:rsid w:val="00AF77D3"/>
    <w:rsid w:val="00B371B3"/>
    <w:rsid w:val="00B42B06"/>
    <w:rsid w:val="00B4491D"/>
    <w:rsid w:val="00B93832"/>
    <w:rsid w:val="00BB5CE3"/>
    <w:rsid w:val="00BE01F9"/>
    <w:rsid w:val="00BE28D1"/>
    <w:rsid w:val="00BE74C8"/>
    <w:rsid w:val="00BF6996"/>
    <w:rsid w:val="00C2480A"/>
    <w:rsid w:val="00C42F1B"/>
    <w:rsid w:val="00C46101"/>
    <w:rsid w:val="00C5095D"/>
    <w:rsid w:val="00C7241F"/>
    <w:rsid w:val="00C7663B"/>
    <w:rsid w:val="00CB3581"/>
    <w:rsid w:val="00D4563D"/>
    <w:rsid w:val="00D741F2"/>
    <w:rsid w:val="00D758F5"/>
    <w:rsid w:val="00D94B31"/>
    <w:rsid w:val="00DE2B7A"/>
    <w:rsid w:val="00DE6395"/>
    <w:rsid w:val="00DF3FA3"/>
    <w:rsid w:val="00E026CE"/>
    <w:rsid w:val="00E37F92"/>
    <w:rsid w:val="00E426AA"/>
    <w:rsid w:val="00E51B96"/>
    <w:rsid w:val="00E52383"/>
    <w:rsid w:val="00E67148"/>
    <w:rsid w:val="00EC031D"/>
    <w:rsid w:val="00ED097F"/>
    <w:rsid w:val="00EE5455"/>
    <w:rsid w:val="00EF4132"/>
    <w:rsid w:val="00EF6E11"/>
    <w:rsid w:val="00F045FF"/>
    <w:rsid w:val="00F26C8A"/>
    <w:rsid w:val="00F357BC"/>
    <w:rsid w:val="00F4007E"/>
    <w:rsid w:val="00F40437"/>
    <w:rsid w:val="00F57474"/>
    <w:rsid w:val="00F609AD"/>
    <w:rsid w:val="00F6292E"/>
    <w:rsid w:val="00F66358"/>
    <w:rsid w:val="00FA0B39"/>
    <w:rsid w:val="00FA4DDA"/>
    <w:rsid w:val="00FB51FF"/>
    <w:rsid w:val="00FB7593"/>
    <w:rsid w:val="00FD72EC"/>
    <w:rsid w:val="0948C81D"/>
    <w:rsid w:val="1541CD43"/>
    <w:rsid w:val="1CFE2F15"/>
    <w:rsid w:val="1DDB5961"/>
    <w:rsid w:val="1E7C7663"/>
    <w:rsid w:val="34ACD8DB"/>
    <w:rsid w:val="3CCE5F07"/>
    <w:rsid w:val="4CE8D516"/>
    <w:rsid w:val="4F447981"/>
    <w:rsid w:val="54793BB6"/>
    <w:rsid w:val="5C4B0FB1"/>
    <w:rsid w:val="653708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C4B32"/>
  <w15:docId w15:val="{172A305A-2A95-47F4-9B15-A3C243B61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7"/>
      <w:ind w:left="1080" w:right="1055"/>
      <w:jc w:val="center"/>
    </w:pPr>
    <w:rPr>
      <w:b/>
      <w:bCs/>
      <w:i/>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Caption">
    <w:name w:val="caption"/>
    <w:basedOn w:val="Normal"/>
    <w:next w:val="Normal"/>
    <w:uiPriority w:val="35"/>
    <w:unhideWhenUsed/>
    <w:qFormat/>
    <w:rsid w:val="00C7241F"/>
    <w:pPr>
      <w:spacing w:after="200"/>
    </w:pPr>
    <w:rPr>
      <w:i/>
      <w:iCs/>
      <w:color w:val="1F497D" w:themeColor="text2"/>
      <w:sz w:val="18"/>
      <w:szCs w:val="18"/>
    </w:rPr>
  </w:style>
  <w:style w:type="paragraph" w:styleId="Header">
    <w:name w:val="header"/>
    <w:basedOn w:val="Normal"/>
    <w:link w:val="HeaderChar"/>
    <w:uiPriority w:val="99"/>
    <w:unhideWhenUsed/>
    <w:rsid w:val="004A68CA"/>
    <w:pPr>
      <w:tabs>
        <w:tab w:val="center" w:pos="4513"/>
        <w:tab w:val="right" w:pos="9026"/>
      </w:tabs>
    </w:pPr>
  </w:style>
  <w:style w:type="character" w:customStyle="1" w:styleId="HeaderChar">
    <w:name w:val="Header Char"/>
    <w:basedOn w:val="DefaultParagraphFont"/>
    <w:link w:val="Header"/>
    <w:uiPriority w:val="99"/>
    <w:rsid w:val="004A68CA"/>
    <w:rPr>
      <w:rFonts w:ascii="Arial" w:eastAsia="Arial" w:hAnsi="Arial" w:cs="Arial"/>
    </w:rPr>
  </w:style>
  <w:style w:type="paragraph" w:styleId="Footer">
    <w:name w:val="footer"/>
    <w:basedOn w:val="Normal"/>
    <w:link w:val="FooterChar"/>
    <w:uiPriority w:val="99"/>
    <w:unhideWhenUsed/>
    <w:rsid w:val="004A68CA"/>
    <w:pPr>
      <w:tabs>
        <w:tab w:val="center" w:pos="4513"/>
        <w:tab w:val="right" w:pos="9026"/>
      </w:tabs>
    </w:pPr>
  </w:style>
  <w:style w:type="character" w:customStyle="1" w:styleId="FooterChar">
    <w:name w:val="Footer Char"/>
    <w:basedOn w:val="DefaultParagraphFont"/>
    <w:link w:val="Footer"/>
    <w:uiPriority w:val="99"/>
    <w:rsid w:val="004A68CA"/>
    <w:rPr>
      <w:rFonts w:ascii="Arial" w:eastAsia="Arial" w:hAnsi="Arial" w:cs="Arial"/>
    </w:rPr>
  </w:style>
  <w:style w:type="character" w:styleId="Hyperlink">
    <w:name w:val="Hyperlink"/>
    <w:basedOn w:val="DefaultParagraphFont"/>
    <w:uiPriority w:val="99"/>
    <w:unhideWhenUsed/>
    <w:rsid w:val="00F6292E"/>
    <w:rPr>
      <w:color w:val="0000FF" w:themeColor="hyperlink"/>
      <w:u w:val="single"/>
    </w:rPr>
  </w:style>
  <w:style w:type="character" w:customStyle="1" w:styleId="UnresolvedMention1">
    <w:name w:val="Unresolved Mention1"/>
    <w:basedOn w:val="DefaultParagraphFont"/>
    <w:uiPriority w:val="99"/>
    <w:semiHidden/>
    <w:unhideWhenUsed/>
    <w:rsid w:val="00F6292E"/>
    <w:rPr>
      <w:color w:val="605E5C"/>
      <w:shd w:val="clear" w:color="auto" w:fill="E1DFDD"/>
    </w:rPr>
  </w:style>
  <w:style w:type="character" w:styleId="CommentReference">
    <w:name w:val="annotation reference"/>
    <w:basedOn w:val="DefaultParagraphFont"/>
    <w:uiPriority w:val="99"/>
    <w:semiHidden/>
    <w:unhideWhenUsed/>
    <w:rsid w:val="006537ED"/>
    <w:rPr>
      <w:sz w:val="16"/>
      <w:szCs w:val="16"/>
    </w:rPr>
  </w:style>
  <w:style w:type="paragraph" w:styleId="CommentText">
    <w:name w:val="annotation text"/>
    <w:basedOn w:val="Normal"/>
    <w:link w:val="CommentTextChar"/>
    <w:uiPriority w:val="99"/>
    <w:unhideWhenUsed/>
    <w:rsid w:val="006537ED"/>
    <w:rPr>
      <w:sz w:val="20"/>
      <w:szCs w:val="20"/>
    </w:rPr>
  </w:style>
  <w:style w:type="character" w:customStyle="1" w:styleId="CommentTextChar">
    <w:name w:val="Comment Text Char"/>
    <w:basedOn w:val="DefaultParagraphFont"/>
    <w:link w:val="CommentText"/>
    <w:uiPriority w:val="99"/>
    <w:rsid w:val="006537ED"/>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537ED"/>
    <w:rPr>
      <w:b/>
      <w:bCs/>
    </w:rPr>
  </w:style>
  <w:style w:type="character" w:customStyle="1" w:styleId="CommentSubjectChar">
    <w:name w:val="Comment Subject Char"/>
    <w:basedOn w:val="CommentTextChar"/>
    <w:link w:val="CommentSubject"/>
    <w:uiPriority w:val="99"/>
    <w:semiHidden/>
    <w:rsid w:val="006537ED"/>
    <w:rPr>
      <w:rFonts w:ascii="Arial" w:eastAsia="Arial" w:hAnsi="Arial" w:cs="Arial"/>
      <w:b/>
      <w:bCs/>
      <w:sz w:val="20"/>
      <w:szCs w:val="20"/>
    </w:rPr>
  </w:style>
  <w:style w:type="paragraph" w:styleId="Revision">
    <w:name w:val="Revision"/>
    <w:hidden/>
    <w:uiPriority w:val="99"/>
    <w:semiHidden/>
    <w:rsid w:val="00AE01D1"/>
    <w:pPr>
      <w:widowControl/>
      <w:autoSpaceDE/>
      <w:autoSpaceDN/>
    </w:pPr>
    <w:rPr>
      <w:rFonts w:ascii="Arial" w:eastAsia="Arial" w:hAnsi="Arial" w:cs="Arial"/>
    </w:rPr>
  </w:style>
  <w:style w:type="paragraph" w:customStyle="1" w:styleId="paragraph">
    <w:name w:val="paragraph"/>
    <w:basedOn w:val="Normal"/>
    <w:rsid w:val="00911E45"/>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11E45"/>
  </w:style>
  <w:style w:type="character" w:customStyle="1" w:styleId="eop">
    <w:name w:val="eop"/>
    <w:basedOn w:val="DefaultParagraphFont"/>
    <w:rsid w:val="00911E45"/>
  </w:style>
  <w:style w:type="character" w:styleId="FollowedHyperlink">
    <w:name w:val="FollowedHyperlink"/>
    <w:basedOn w:val="DefaultParagraphFont"/>
    <w:uiPriority w:val="99"/>
    <w:semiHidden/>
    <w:unhideWhenUsed/>
    <w:rsid w:val="000F2DD2"/>
    <w:rPr>
      <w:color w:val="800080" w:themeColor="followedHyperlink"/>
      <w:u w:val="single"/>
    </w:rPr>
  </w:style>
  <w:style w:type="paragraph" w:styleId="NormalWeb">
    <w:name w:val="Normal (Web)"/>
    <w:basedOn w:val="Normal"/>
    <w:uiPriority w:val="99"/>
    <w:unhideWhenUsed/>
    <w:rsid w:val="00B9383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marke86fd3qge">
    <w:name w:val="marke86fd3qge"/>
    <w:basedOn w:val="DefaultParagraphFont"/>
    <w:rsid w:val="00B93832"/>
  </w:style>
  <w:style w:type="paragraph" w:styleId="BalloonText">
    <w:name w:val="Balloon Text"/>
    <w:basedOn w:val="Normal"/>
    <w:link w:val="BalloonTextChar"/>
    <w:uiPriority w:val="99"/>
    <w:semiHidden/>
    <w:unhideWhenUsed/>
    <w:rsid w:val="00BF699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6996"/>
    <w:rPr>
      <w:rFonts w:ascii="Segoe UI" w:eastAsia="Arial" w:hAnsi="Segoe UI" w:cs="Segoe UI"/>
      <w:sz w:val="18"/>
      <w:szCs w:val="18"/>
    </w:rPr>
  </w:style>
  <w:style w:type="character" w:styleId="UnresolvedMention">
    <w:name w:val="Unresolved Mention"/>
    <w:basedOn w:val="DefaultParagraphFont"/>
    <w:uiPriority w:val="99"/>
    <w:semiHidden/>
    <w:unhideWhenUsed/>
    <w:rsid w:val="00FB7593"/>
    <w:rPr>
      <w:color w:val="605E5C"/>
      <w:shd w:val="clear" w:color="auto" w:fill="E1DFDD"/>
    </w:rPr>
  </w:style>
  <w:style w:type="character" w:styleId="PageNumber">
    <w:name w:val="page number"/>
    <w:basedOn w:val="DefaultParagraphFont"/>
    <w:uiPriority w:val="99"/>
    <w:semiHidden/>
    <w:unhideWhenUsed/>
    <w:rsid w:val="007A185D"/>
  </w:style>
  <w:style w:type="paragraph" w:customStyle="1" w:styleId="Body">
    <w:name w:val="Body"/>
    <w:rsid w:val="00B371B3"/>
    <w:pPr>
      <w:pBdr>
        <w:top w:val="nil"/>
        <w:left w:val="nil"/>
        <w:bottom w:val="nil"/>
        <w:right w:val="nil"/>
        <w:between w:val="nil"/>
        <w:bar w:val="nil"/>
      </w:pBdr>
      <w:autoSpaceDE/>
      <w:autoSpaceDN/>
    </w:pPr>
    <w:rPr>
      <w:rFonts w:ascii="Arial" w:eastAsia="Arial Unicode MS" w:hAnsi="Arial" w:cs="Arial Unicode MS"/>
      <w:color w:val="000000"/>
      <w:u w:color="000000"/>
      <w:bdr w:val="nil"/>
      <w:lang w:eastAsia="en-GB"/>
      <w14:textOutline w14:w="0" w14:cap="flat" w14:cmpd="sng" w14:algn="ctr">
        <w14:noFill/>
        <w14:prstDash w14:val="solid"/>
        <w14:bevel/>
      </w14:textOutline>
    </w:rPr>
  </w:style>
  <w:style w:type="paragraph" w:customStyle="1" w:styleId="Default">
    <w:name w:val="Default"/>
    <w:rsid w:val="00106EF6"/>
    <w:pPr>
      <w:widowControl/>
      <w:pBdr>
        <w:top w:val="nil"/>
        <w:left w:val="nil"/>
        <w:bottom w:val="nil"/>
        <w:right w:val="nil"/>
        <w:between w:val="nil"/>
        <w:bar w:val="nil"/>
      </w:pBdr>
      <w:autoSpaceDE/>
      <w:autoSpaceDN/>
    </w:pPr>
    <w:rPr>
      <w:rFonts w:ascii="Helvetica Neue" w:eastAsia="Helvetica Neue" w:hAnsi="Helvetica Neue" w:cs="Helvetica Neue"/>
      <w:color w:val="000000"/>
      <w:bdr w:val="nil"/>
      <w:lang w:val="en-GB" w:eastAsia="en-GB"/>
      <w14:textOutline w14:w="0" w14:cap="flat" w14:cmpd="sng" w14:algn="ctr">
        <w14:noFill/>
        <w14:prstDash w14:val="solid"/>
        <w14:bevel/>
      </w14:textOutline>
    </w:rPr>
  </w:style>
  <w:style w:type="character" w:customStyle="1" w:styleId="markehjdnwzd3">
    <w:name w:val="markehjdnwzd3"/>
    <w:basedOn w:val="DefaultParagraphFont"/>
    <w:rsid w:val="00337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2644">
      <w:bodyDiv w:val="1"/>
      <w:marLeft w:val="0"/>
      <w:marRight w:val="0"/>
      <w:marTop w:val="0"/>
      <w:marBottom w:val="0"/>
      <w:divBdr>
        <w:top w:val="none" w:sz="0" w:space="0" w:color="auto"/>
        <w:left w:val="none" w:sz="0" w:space="0" w:color="auto"/>
        <w:bottom w:val="none" w:sz="0" w:space="0" w:color="auto"/>
        <w:right w:val="none" w:sz="0" w:space="0" w:color="auto"/>
      </w:divBdr>
    </w:div>
    <w:div w:id="12389217">
      <w:bodyDiv w:val="1"/>
      <w:marLeft w:val="0"/>
      <w:marRight w:val="0"/>
      <w:marTop w:val="0"/>
      <w:marBottom w:val="0"/>
      <w:divBdr>
        <w:top w:val="none" w:sz="0" w:space="0" w:color="auto"/>
        <w:left w:val="none" w:sz="0" w:space="0" w:color="auto"/>
        <w:bottom w:val="none" w:sz="0" w:space="0" w:color="auto"/>
        <w:right w:val="none" w:sz="0" w:space="0" w:color="auto"/>
      </w:divBdr>
    </w:div>
    <w:div w:id="262422502">
      <w:bodyDiv w:val="1"/>
      <w:marLeft w:val="0"/>
      <w:marRight w:val="0"/>
      <w:marTop w:val="0"/>
      <w:marBottom w:val="0"/>
      <w:divBdr>
        <w:top w:val="none" w:sz="0" w:space="0" w:color="auto"/>
        <w:left w:val="none" w:sz="0" w:space="0" w:color="auto"/>
        <w:bottom w:val="none" w:sz="0" w:space="0" w:color="auto"/>
        <w:right w:val="none" w:sz="0" w:space="0" w:color="auto"/>
      </w:divBdr>
    </w:div>
    <w:div w:id="278949229">
      <w:bodyDiv w:val="1"/>
      <w:marLeft w:val="0"/>
      <w:marRight w:val="0"/>
      <w:marTop w:val="0"/>
      <w:marBottom w:val="0"/>
      <w:divBdr>
        <w:top w:val="none" w:sz="0" w:space="0" w:color="auto"/>
        <w:left w:val="none" w:sz="0" w:space="0" w:color="auto"/>
        <w:bottom w:val="none" w:sz="0" w:space="0" w:color="auto"/>
        <w:right w:val="none" w:sz="0" w:space="0" w:color="auto"/>
      </w:divBdr>
    </w:div>
    <w:div w:id="607851349">
      <w:bodyDiv w:val="1"/>
      <w:marLeft w:val="0"/>
      <w:marRight w:val="0"/>
      <w:marTop w:val="0"/>
      <w:marBottom w:val="0"/>
      <w:divBdr>
        <w:top w:val="none" w:sz="0" w:space="0" w:color="auto"/>
        <w:left w:val="none" w:sz="0" w:space="0" w:color="auto"/>
        <w:bottom w:val="none" w:sz="0" w:space="0" w:color="auto"/>
        <w:right w:val="none" w:sz="0" w:space="0" w:color="auto"/>
      </w:divBdr>
      <w:divsChild>
        <w:div w:id="16784584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3110809">
              <w:marLeft w:val="0"/>
              <w:marRight w:val="0"/>
              <w:marTop w:val="0"/>
              <w:marBottom w:val="0"/>
              <w:divBdr>
                <w:top w:val="none" w:sz="0" w:space="0" w:color="auto"/>
                <w:left w:val="none" w:sz="0" w:space="0" w:color="auto"/>
                <w:bottom w:val="none" w:sz="0" w:space="0" w:color="auto"/>
                <w:right w:val="none" w:sz="0" w:space="0" w:color="auto"/>
              </w:divBdr>
              <w:divsChild>
                <w:div w:id="17609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4435">
      <w:bodyDiv w:val="1"/>
      <w:marLeft w:val="0"/>
      <w:marRight w:val="0"/>
      <w:marTop w:val="0"/>
      <w:marBottom w:val="0"/>
      <w:divBdr>
        <w:top w:val="none" w:sz="0" w:space="0" w:color="auto"/>
        <w:left w:val="none" w:sz="0" w:space="0" w:color="auto"/>
        <w:bottom w:val="none" w:sz="0" w:space="0" w:color="auto"/>
        <w:right w:val="none" w:sz="0" w:space="0" w:color="auto"/>
      </w:divBdr>
    </w:div>
    <w:div w:id="641081719">
      <w:bodyDiv w:val="1"/>
      <w:marLeft w:val="0"/>
      <w:marRight w:val="0"/>
      <w:marTop w:val="0"/>
      <w:marBottom w:val="0"/>
      <w:divBdr>
        <w:top w:val="none" w:sz="0" w:space="0" w:color="auto"/>
        <w:left w:val="none" w:sz="0" w:space="0" w:color="auto"/>
        <w:bottom w:val="none" w:sz="0" w:space="0" w:color="auto"/>
        <w:right w:val="none" w:sz="0" w:space="0" w:color="auto"/>
      </w:divBdr>
    </w:div>
    <w:div w:id="1073896153">
      <w:bodyDiv w:val="1"/>
      <w:marLeft w:val="0"/>
      <w:marRight w:val="0"/>
      <w:marTop w:val="0"/>
      <w:marBottom w:val="0"/>
      <w:divBdr>
        <w:top w:val="none" w:sz="0" w:space="0" w:color="auto"/>
        <w:left w:val="none" w:sz="0" w:space="0" w:color="auto"/>
        <w:bottom w:val="none" w:sz="0" w:space="0" w:color="auto"/>
        <w:right w:val="none" w:sz="0" w:space="0" w:color="auto"/>
      </w:divBdr>
      <w:divsChild>
        <w:div w:id="148792625">
          <w:marLeft w:val="0"/>
          <w:marRight w:val="0"/>
          <w:marTop w:val="0"/>
          <w:marBottom w:val="0"/>
          <w:divBdr>
            <w:top w:val="none" w:sz="0" w:space="0" w:color="auto"/>
            <w:left w:val="none" w:sz="0" w:space="0" w:color="auto"/>
            <w:bottom w:val="none" w:sz="0" w:space="0" w:color="auto"/>
            <w:right w:val="none" w:sz="0" w:space="0" w:color="auto"/>
          </w:divBdr>
        </w:div>
      </w:divsChild>
    </w:div>
    <w:div w:id="1188837019">
      <w:bodyDiv w:val="1"/>
      <w:marLeft w:val="0"/>
      <w:marRight w:val="0"/>
      <w:marTop w:val="0"/>
      <w:marBottom w:val="0"/>
      <w:divBdr>
        <w:top w:val="none" w:sz="0" w:space="0" w:color="auto"/>
        <w:left w:val="none" w:sz="0" w:space="0" w:color="auto"/>
        <w:bottom w:val="none" w:sz="0" w:space="0" w:color="auto"/>
        <w:right w:val="none" w:sz="0" w:space="0" w:color="auto"/>
      </w:divBdr>
    </w:div>
    <w:div w:id="1436287424">
      <w:bodyDiv w:val="1"/>
      <w:marLeft w:val="0"/>
      <w:marRight w:val="0"/>
      <w:marTop w:val="0"/>
      <w:marBottom w:val="0"/>
      <w:divBdr>
        <w:top w:val="none" w:sz="0" w:space="0" w:color="auto"/>
        <w:left w:val="none" w:sz="0" w:space="0" w:color="auto"/>
        <w:bottom w:val="none" w:sz="0" w:space="0" w:color="auto"/>
        <w:right w:val="none" w:sz="0" w:space="0" w:color="auto"/>
      </w:divBdr>
      <w:divsChild>
        <w:div w:id="646979564">
          <w:marLeft w:val="0"/>
          <w:marRight w:val="0"/>
          <w:marTop w:val="0"/>
          <w:marBottom w:val="0"/>
          <w:divBdr>
            <w:top w:val="none" w:sz="0" w:space="0" w:color="auto"/>
            <w:left w:val="none" w:sz="0" w:space="0" w:color="auto"/>
            <w:bottom w:val="none" w:sz="0" w:space="0" w:color="auto"/>
            <w:right w:val="none" w:sz="0" w:space="0" w:color="auto"/>
          </w:divBdr>
        </w:div>
        <w:div w:id="10295995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uzanne.delarosa@bodleian.ox.ac.uk" TargetMode="External"/><Relationship Id="rId18" Type="http://schemas.openxmlformats.org/officeDocument/2006/relationships/hyperlink" Target="mailto:cbwamback@wpi.edu"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umnh.ox.ac.uk/angela-palmer-2020" TargetMode="External"/><Relationship Id="rId12" Type="http://schemas.openxmlformats.org/officeDocument/2006/relationships/hyperlink" Target="https://www.sciencemuseumgroup.org.uk/project/collecting-covid-19/" TargetMode="External"/><Relationship Id="rId17" Type="http://schemas.openxmlformats.org/officeDocument/2006/relationships/hyperlink" Target="https://www.wpi.edu/" TargetMode="External"/><Relationship Id="rId2" Type="http://schemas.openxmlformats.org/officeDocument/2006/relationships/styles" Target="styles.xml"/><Relationship Id="rId16" Type="http://schemas.openxmlformats.org/officeDocument/2006/relationships/hyperlink" Target="http://www.angelaspalmer.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mailto:angelaspalmer@gmail.com"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dropbox.com/sh/05xn7xis20qc9fx/AABKZfNWSCQnX7D9oFMKire2a?dl=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2008</Words>
  <Characters>11452</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Parle</dc:creator>
  <cp:lastModifiedBy>suzanne williams</cp:lastModifiedBy>
  <cp:revision>2</cp:revision>
  <dcterms:created xsi:type="dcterms:W3CDTF">2021-05-14T14:03:00Z</dcterms:created>
  <dcterms:modified xsi:type="dcterms:W3CDTF">2021-05-14T14:03:00Z</dcterms:modified>
</cp:coreProperties>
</file>